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D6B5C" w14:textId="77777777" w:rsidR="00DE38A7" w:rsidRDefault="00DE38A7">
      <w:pPr>
        <w:rPr>
          <w:b/>
          <w:bCs/>
        </w:rPr>
      </w:pPr>
    </w:p>
    <w:p w14:paraId="49ED46F0" w14:textId="77777777" w:rsidR="00DE38A7" w:rsidRDefault="00DE38A7">
      <w:pPr>
        <w:rPr>
          <w:b/>
          <w:bCs/>
        </w:rPr>
      </w:pPr>
    </w:p>
    <w:p w14:paraId="2F3F44E5" w14:textId="77777777" w:rsidR="00DE38A7" w:rsidRDefault="00DE38A7">
      <w:pPr>
        <w:rPr>
          <w:b/>
          <w:bCs/>
        </w:rPr>
      </w:pPr>
    </w:p>
    <w:p w14:paraId="025C8B26" w14:textId="77777777" w:rsidR="00DE38A7" w:rsidRDefault="00DE38A7">
      <w:pPr>
        <w:rPr>
          <w:b/>
          <w:bCs/>
        </w:rPr>
      </w:pPr>
    </w:p>
    <w:p w14:paraId="0B57AF00" w14:textId="77777777" w:rsidR="00DE38A7" w:rsidRDefault="00DE38A7">
      <w:pPr>
        <w:rPr>
          <w:b/>
          <w:bCs/>
        </w:rPr>
      </w:pPr>
    </w:p>
    <w:p w14:paraId="0916E871" w14:textId="77777777" w:rsidR="00DE38A7" w:rsidRDefault="00DE38A7">
      <w:pPr>
        <w:rPr>
          <w:b/>
          <w:bCs/>
        </w:rPr>
      </w:pPr>
    </w:p>
    <w:p w14:paraId="0DDACEB4" w14:textId="77777777" w:rsidR="00DE38A7" w:rsidRPr="0053465E" w:rsidRDefault="00DE38A7" w:rsidP="00DE38A7">
      <w:pPr>
        <w:spacing w:after="0" w:line="240" w:lineRule="auto"/>
        <w:jc w:val="center"/>
        <w:rPr>
          <w:rFonts w:ascii="Times New Roman" w:hAnsi="Times New Roman"/>
        </w:rPr>
      </w:pPr>
      <w:r w:rsidRPr="0053465E">
        <w:rPr>
          <w:rFonts w:ascii="Times New Roman" w:hAnsi="Times New Roman"/>
          <w:noProof/>
          <w:lang w:eastAsia="nb-NO"/>
        </w:rPr>
        <w:drawing>
          <wp:inline distT="0" distB="0" distL="0" distR="0" wp14:anchorId="02BECDD1" wp14:editId="6CEA812C">
            <wp:extent cx="1695450" cy="1695450"/>
            <wp:effectExtent l="0" t="0" r="0" b="0"/>
            <wp:docPr id="1" name="Bilde 1" descr="Mdir_logo_hoved_pos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Mdir_logo_hoved_pos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5450" cy="1695450"/>
                    </a:xfrm>
                    <a:prstGeom prst="rect">
                      <a:avLst/>
                    </a:prstGeom>
                    <a:noFill/>
                    <a:ln>
                      <a:noFill/>
                    </a:ln>
                  </pic:spPr>
                </pic:pic>
              </a:graphicData>
            </a:graphic>
          </wp:inline>
        </w:drawing>
      </w:r>
    </w:p>
    <w:p w14:paraId="1E38802C" w14:textId="77777777" w:rsidR="00DE38A7" w:rsidRPr="0053465E" w:rsidRDefault="00DE38A7" w:rsidP="00DE38A7">
      <w:pPr>
        <w:spacing w:after="0" w:line="240" w:lineRule="auto"/>
        <w:jc w:val="center"/>
        <w:rPr>
          <w:rFonts w:ascii="Times New Roman" w:hAnsi="Times New Roman"/>
        </w:rPr>
      </w:pPr>
    </w:p>
    <w:p w14:paraId="7899D4F9" w14:textId="77777777" w:rsidR="00DE38A7" w:rsidRPr="0053465E" w:rsidRDefault="00DE38A7" w:rsidP="00DE38A7">
      <w:pPr>
        <w:spacing w:after="0" w:line="240" w:lineRule="auto"/>
        <w:jc w:val="center"/>
        <w:rPr>
          <w:rFonts w:ascii="Times New Roman" w:hAnsi="Times New Roman"/>
        </w:rPr>
      </w:pPr>
    </w:p>
    <w:p w14:paraId="408C4F1D" w14:textId="77777777" w:rsidR="00DE38A7" w:rsidRDefault="00DE38A7" w:rsidP="00DE38A7">
      <w:pPr>
        <w:spacing w:after="0" w:line="240" w:lineRule="auto"/>
        <w:jc w:val="center"/>
        <w:rPr>
          <w:rFonts w:ascii="Times New Roman" w:hAnsi="Times New Roman"/>
        </w:rPr>
      </w:pPr>
    </w:p>
    <w:p w14:paraId="61C3F2B6" w14:textId="77777777" w:rsidR="00DE38A7" w:rsidRDefault="00DE38A7" w:rsidP="00DE38A7">
      <w:pPr>
        <w:spacing w:after="0" w:line="240" w:lineRule="auto"/>
        <w:jc w:val="center"/>
        <w:rPr>
          <w:rFonts w:ascii="Times New Roman" w:hAnsi="Times New Roman"/>
        </w:rPr>
      </w:pPr>
      <w:r w:rsidRPr="0053465E">
        <w:rPr>
          <w:rFonts w:ascii="Times New Roman" w:hAnsi="Times New Roman"/>
        </w:rPr>
        <w:t xml:space="preserve">Kravspesifikasjon </w:t>
      </w:r>
      <w:r>
        <w:rPr>
          <w:rFonts w:ascii="Times New Roman" w:hAnsi="Times New Roman"/>
        </w:rPr>
        <w:t xml:space="preserve">for utlysningen: </w:t>
      </w:r>
    </w:p>
    <w:p w14:paraId="35430E87" w14:textId="42B1AE9E" w:rsidR="00DE38A7" w:rsidRPr="00DE38A7" w:rsidRDefault="00106C38" w:rsidP="00DE38A7">
      <w:pPr>
        <w:spacing w:after="0" w:line="240" w:lineRule="auto"/>
        <w:jc w:val="center"/>
        <w:rPr>
          <w:rFonts w:ascii="Times New Roman" w:hAnsi="Times New Roman"/>
          <w:strike/>
          <w:color w:val="FF0000"/>
        </w:rPr>
      </w:pPr>
      <w:r>
        <w:rPr>
          <w:rFonts w:ascii="Times New Roman" w:hAnsi="Times New Roman"/>
          <w:i/>
        </w:rPr>
        <w:t>Hvordan verdsette naturarv?</w:t>
      </w:r>
    </w:p>
    <w:p w14:paraId="689125C9" w14:textId="77777777" w:rsidR="00DE38A7" w:rsidRPr="0053465E" w:rsidRDefault="00DE38A7" w:rsidP="00DE38A7">
      <w:pPr>
        <w:spacing w:after="0" w:line="240" w:lineRule="auto"/>
        <w:jc w:val="center"/>
        <w:rPr>
          <w:rFonts w:ascii="Times New Roman" w:hAnsi="Times New Roman"/>
        </w:rPr>
      </w:pPr>
    </w:p>
    <w:p w14:paraId="23637A92" w14:textId="77777777" w:rsidR="00DE38A7" w:rsidRPr="00F0557D" w:rsidRDefault="00DE38A7" w:rsidP="00DE38A7">
      <w:pPr>
        <w:autoSpaceDE w:val="0"/>
        <w:autoSpaceDN w:val="0"/>
        <w:adjustRightInd w:val="0"/>
        <w:spacing w:after="0" w:line="240" w:lineRule="auto"/>
        <w:rPr>
          <w:rFonts w:ascii="Times New Roman" w:hAnsi="Times New Roman"/>
          <w:b/>
          <w:sz w:val="28"/>
          <w:szCs w:val="28"/>
        </w:rPr>
      </w:pPr>
    </w:p>
    <w:p w14:paraId="3A61F1C1" w14:textId="77777777" w:rsidR="00DE38A7" w:rsidRPr="00F0557D" w:rsidRDefault="00DE38A7" w:rsidP="00DE38A7">
      <w:pPr>
        <w:spacing w:after="0" w:line="240" w:lineRule="auto"/>
        <w:jc w:val="center"/>
        <w:rPr>
          <w:rFonts w:ascii="Times New Roman" w:hAnsi="Times New Roman"/>
          <w:sz w:val="28"/>
          <w:szCs w:val="28"/>
        </w:rPr>
      </w:pPr>
    </w:p>
    <w:p w14:paraId="5A84543A" w14:textId="77777777" w:rsidR="00DE38A7" w:rsidRPr="00F0557D" w:rsidRDefault="00DE38A7" w:rsidP="00DE38A7">
      <w:pPr>
        <w:spacing w:after="0" w:line="240" w:lineRule="auto"/>
        <w:rPr>
          <w:rFonts w:ascii="Times New Roman" w:hAnsi="Times New Roman"/>
          <w:sz w:val="28"/>
          <w:szCs w:val="28"/>
        </w:rPr>
      </w:pPr>
    </w:p>
    <w:p w14:paraId="21A00A1E" w14:textId="77777777" w:rsidR="00DE38A7" w:rsidRPr="0053465E" w:rsidRDefault="00DE38A7" w:rsidP="00DE38A7">
      <w:pPr>
        <w:spacing w:after="0" w:line="240" w:lineRule="auto"/>
        <w:jc w:val="center"/>
        <w:rPr>
          <w:rFonts w:ascii="Times New Roman" w:hAnsi="Times New Roman"/>
        </w:rPr>
      </w:pPr>
    </w:p>
    <w:p w14:paraId="3BCEF6B2" w14:textId="0FDFA00D" w:rsidR="00DE38A7" w:rsidRPr="001F4C7A" w:rsidRDefault="00DE38A7" w:rsidP="001F4C7A">
      <w:pPr>
        <w:spacing w:after="0" w:line="240" w:lineRule="auto"/>
        <w:rPr>
          <w:rFonts w:ascii="Times New Roman" w:hAnsi="Times New Roman"/>
          <w:b/>
        </w:rPr>
      </w:pPr>
      <w:r>
        <w:rPr>
          <w:rFonts w:ascii="Times New Roman" w:hAnsi="Times New Roman"/>
          <w:b/>
        </w:rPr>
        <w:t xml:space="preserve"> </w:t>
      </w:r>
      <w:r w:rsidRPr="0053465E">
        <w:rPr>
          <w:rFonts w:ascii="Times New Roman" w:hAnsi="Times New Roman"/>
          <w:b/>
        </w:rPr>
        <w:br w:type="page"/>
      </w:r>
    </w:p>
    <w:p w14:paraId="027CAF6A" w14:textId="77777777" w:rsidR="00870C57" w:rsidRPr="00EF0816" w:rsidRDefault="00870C57" w:rsidP="00870C57">
      <w:pPr>
        <w:pStyle w:val="Listeavsnitt"/>
        <w:numPr>
          <w:ilvl w:val="0"/>
          <w:numId w:val="18"/>
        </w:numPr>
        <w:rPr>
          <w:rFonts w:ascii="Calibri" w:hAnsi="Calibri" w:cs="Calibri"/>
          <w:b/>
          <w:bCs/>
        </w:rPr>
      </w:pPr>
      <w:r w:rsidRPr="00EF0816">
        <w:rPr>
          <w:rFonts w:ascii="Calibri" w:hAnsi="Calibri" w:cs="Calibri"/>
          <w:b/>
          <w:bCs/>
        </w:rPr>
        <w:lastRenderedPageBreak/>
        <w:t xml:space="preserve">Bakgrunn og behov </w:t>
      </w:r>
    </w:p>
    <w:p w14:paraId="04623700" w14:textId="77777777" w:rsidR="00870C57" w:rsidRPr="00EF0816" w:rsidRDefault="00870C57" w:rsidP="00252186">
      <w:pPr>
        <w:pStyle w:val="Brdtekst"/>
        <w:spacing w:line="240" w:lineRule="auto"/>
        <w:rPr>
          <w:rFonts w:ascii="Calibri" w:hAnsi="Calibri" w:cs="Calibri"/>
          <w:sz w:val="22"/>
          <w:szCs w:val="22"/>
        </w:rPr>
      </w:pPr>
      <w:r w:rsidRPr="00EF0816">
        <w:rPr>
          <w:rFonts w:ascii="Calibri" w:hAnsi="Calibri" w:cs="Calibri"/>
          <w:sz w:val="22"/>
          <w:szCs w:val="22"/>
        </w:rPr>
        <w:t xml:space="preserve">Miljødirektoratet er Klima- og miljødepartementets sentrale rådgiver og utøvende fagorgan innen klima, naturforvaltning, forurensing og friluftsliv. En av oppgavene direktoratet utfører med jevne mellomrom er utredning av tiltak og virkemidler i henhold til utredningsinstruksen. Det er stor variasjon i utredningene Miljødirektoratet gjennomfører, både med hensyn til tema, omfang, type tiltak og type virkninger. </w:t>
      </w:r>
    </w:p>
    <w:p w14:paraId="46E4A509" w14:textId="77777777" w:rsidR="00870C57" w:rsidRPr="00EF0816" w:rsidRDefault="00870C57" w:rsidP="00252186">
      <w:pPr>
        <w:pStyle w:val="Brdtekst"/>
        <w:spacing w:line="240" w:lineRule="auto"/>
        <w:rPr>
          <w:rFonts w:ascii="Calibri" w:hAnsi="Calibri" w:cs="Calibri"/>
          <w:sz w:val="22"/>
          <w:szCs w:val="22"/>
        </w:rPr>
      </w:pPr>
      <w:r w:rsidRPr="00EF0816">
        <w:rPr>
          <w:rFonts w:ascii="Calibri" w:hAnsi="Calibri" w:cs="Calibri"/>
          <w:sz w:val="22"/>
          <w:szCs w:val="22"/>
        </w:rPr>
        <w:t xml:space="preserve">En utfordring som går igjen, er at det er mange natur- og miljøvirkninger som det er krevende å verdsette, enten det er kvalitativt, kvantitativt eller i kroner. Samtidig vil det i mange tilfeller være nettopp disse virkningene som er målet for tiltaket, eller som har avgjørende betydning for om et tiltak bør iverksettes eller ikke. </w:t>
      </w:r>
    </w:p>
    <w:p w14:paraId="4C9C3748" w14:textId="77777777" w:rsidR="00870C57" w:rsidRPr="00EF0816" w:rsidRDefault="00870C57" w:rsidP="00252186">
      <w:pPr>
        <w:pStyle w:val="Brdtekst"/>
        <w:spacing w:line="240" w:lineRule="auto"/>
        <w:rPr>
          <w:rFonts w:ascii="Calibri" w:hAnsi="Calibri" w:cs="Calibri"/>
          <w:sz w:val="22"/>
          <w:szCs w:val="22"/>
        </w:rPr>
      </w:pPr>
      <w:r w:rsidRPr="00EF0816">
        <w:rPr>
          <w:rFonts w:ascii="Calibri" w:hAnsi="Calibri" w:cs="Calibri"/>
          <w:sz w:val="22"/>
          <w:szCs w:val="22"/>
        </w:rPr>
        <w:t>En vanlig og viktig virkning ved tiltak og virkemidler som berører naturmangfold, som det er vanskelig å verdsette, er virkninger for økosystemtjenesten "naturarv". Som pekt på i NOU 2013:10</w:t>
      </w:r>
      <w:r w:rsidRPr="00EF0816">
        <w:rPr>
          <w:rStyle w:val="Fotnotereferanse"/>
          <w:rFonts w:ascii="Calibri" w:hAnsi="Calibri" w:cs="Calibri"/>
          <w:sz w:val="22"/>
          <w:szCs w:val="22"/>
        </w:rPr>
        <w:footnoteReference w:id="2"/>
      </w:r>
      <w:r w:rsidRPr="00EF0816">
        <w:rPr>
          <w:rFonts w:ascii="Calibri" w:hAnsi="Calibri" w:cs="Calibri"/>
          <w:sz w:val="22"/>
          <w:szCs w:val="22"/>
        </w:rPr>
        <w:t xml:space="preserve"> kan begrepet "naturarv" ha flere innganger, men er som regel knyttet til verdier forbundet med å ta godt vare på naturen i dag og for framtidige generasjoner. I denne sammenhengen definerer vi naturarv som: </w:t>
      </w:r>
      <w:r w:rsidRPr="00EF0816">
        <w:rPr>
          <w:rFonts w:ascii="Calibri" w:hAnsi="Calibri" w:cs="Calibri"/>
          <w:i/>
          <w:iCs/>
          <w:sz w:val="22"/>
          <w:szCs w:val="22"/>
        </w:rPr>
        <w:t xml:space="preserve">menneskers verdi av å vite at naturen ivaretas uavhengig av egen bruk (ikke-bruksverdier). Dette inkluderer nytten av å vite at mennesker innenfor samme generasjon (altruistisk verdi) og i framtidige generasjoner (arveverdi) har mulighet til å oppleve naturen, og verdien av å vite at naturen eksisterer for sin egen del (eksistensverdi). </w:t>
      </w:r>
      <w:r w:rsidRPr="00EF0816">
        <w:rPr>
          <w:rFonts w:ascii="Calibri" w:hAnsi="Calibri" w:cs="Calibri"/>
          <w:sz w:val="22"/>
          <w:szCs w:val="22"/>
        </w:rPr>
        <w:t xml:space="preserve">Definisjonen sammenfaller med hvordan "naturarv" ble definert av Oslo </w:t>
      </w:r>
      <w:proofErr w:type="spellStart"/>
      <w:r w:rsidRPr="00EF0816">
        <w:rPr>
          <w:rFonts w:ascii="Calibri" w:hAnsi="Calibri" w:cs="Calibri"/>
          <w:sz w:val="22"/>
          <w:szCs w:val="22"/>
        </w:rPr>
        <w:t>Economics</w:t>
      </w:r>
      <w:proofErr w:type="spellEnd"/>
      <w:r w:rsidRPr="00EF0816">
        <w:rPr>
          <w:rFonts w:ascii="Calibri" w:hAnsi="Calibri" w:cs="Calibri"/>
          <w:sz w:val="22"/>
          <w:szCs w:val="22"/>
        </w:rPr>
        <w:t xml:space="preserve"> (2022) i rapporten "</w:t>
      </w:r>
      <w:hyperlink r:id="rId12" w:history="1">
        <w:r w:rsidRPr="00EF0816">
          <w:rPr>
            <w:rStyle w:val="Hyperkobling"/>
            <w:rFonts w:ascii="Calibri" w:hAnsi="Calibri" w:cs="Calibri"/>
            <w:sz w:val="22"/>
            <w:szCs w:val="22"/>
          </w:rPr>
          <w:t>Teste metode for verdsetting av virkninger i naturmangfoldsaker</w:t>
        </w:r>
      </w:hyperlink>
      <w:r w:rsidRPr="00EF0816">
        <w:rPr>
          <w:rFonts w:ascii="Calibri" w:hAnsi="Calibri" w:cs="Calibri"/>
          <w:sz w:val="22"/>
          <w:szCs w:val="22"/>
        </w:rPr>
        <w:t>".</w:t>
      </w:r>
    </w:p>
    <w:p w14:paraId="20019ABA" w14:textId="77777777" w:rsidR="00870C57" w:rsidRPr="00EF0816" w:rsidRDefault="00870C57" w:rsidP="00870C57">
      <w:pPr>
        <w:pStyle w:val="Brdtekst"/>
        <w:rPr>
          <w:rFonts w:ascii="Calibri" w:hAnsi="Calibri" w:cs="Calibri"/>
          <w:sz w:val="22"/>
          <w:szCs w:val="22"/>
        </w:rPr>
      </w:pPr>
      <w:r w:rsidRPr="00EF0816">
        <w:rPr>
          <w:rFonts w:ascii="Calibri" w:hAnsi="Calibri" w:cs="Calibri"/>
          <w:sz w:val="22"/>
          <w:szCs w:val="22"/>
        </w:rPr>
        <w:t>Noen grunner til at vi opplever det som utfordrende å verdsette naturarv er at det er krevende å:</w:t>
      </w:r>
    </w:p>
    <w:p w14:paraId="789995AD" w14:textId="77777777" w:rsidR="00870C57" w:rsidRDefault="00870C57" w:rsidP="00870C57">
      <w:pPr>
        <w:pStyle w:val="Listeavsnitt"/>
        <w:numPr>
          <w:ilvl w:val="0"/>
          <w:numId w:val="19"/>
        </w:numPr>
      </w:pPr>
      <w:r w:rsidRPr="00485F19">
        <w:t xml:space="preserve">beskrive virkninger for natur på en standardisert måte. Hvordan naturen </w:t>
      </w:r>
      <w:r>
        <w:t>påvirkes</w:t>
      </w:r>
      <w:r w:rsidRPr="00485F19">
        <w:t xml:space="preserve"> vil variere mye fra et tiltak til et annet. Noen tiltak </w:t>
      </w:r>
      <w:r>
        <w:t>påvirke</w:t>
      </w:r>
      <w:r w:rsidRPr="00485F19">
        <w:t xml:space="preserve">r bare en eller noen få arter, mens andre </w:t>
      </w:r>
      <w:r>
        <w:t>tiltak påvirker</w:t>
      </w:r>
      <w:r w:rsidRPr="00485F19">
        <w:t xml:space="preserve"> hele økosystemer. </w:t>
      </w:r>
      <w:r>
        <w:t>Type</w:t>
      </w:r>
      <w:r w:rsidRPr="00485F19">
        <w:t xml:space="preserve"> påvirkning</w:t>
      </w:r>
      <w:r>
        <w:t xml:space="preserve"> vil også </w:t>
      </w:r>
      <w:r w:rsidRPr="00485F19">
        <w:t xml:space="preserve">variere betydelig, f.eks. ulike typer forurensing, arealbeslag </w:t>
      </w:r>
      <w:r>
        <w:t>eller</w:t>
      </w:r>
      <w:r w:rsidRPr="00485F19">
        <w:t xml:space="preserve"> forstyrrelser. </w:t>
      </w:r>
      <w:r>
        <w:t xml:space="preserve">Det vil også være forskjeller når det kommer til hvilken økologisk funksjon ulike arter og økosystemer har, og befolkningens opplevde verdi av å ivareta ulike arter og økosystemer.   </w:t>
      </w:r>
    </w:p>
    <w:p w14:paraId="37101252" w14:textId="77777777" w:rsidR="00870C57" w:rsidRDefault="00870C57" w:rsidP="00870C57">
      <w:pPr>
        <w:pStyle w:val="Listeavsnitt"/>
      </w:pPr>
    </w:p>
    <w:p w14:paraId="7E9BB305" w14:textId="77777777" w:rsidR="00870C57" w:rsidRDefault="00870C57" w:rsidP="00870C57">
      <w:pPr>
        <w:pStyle w:val="Listeavsnitt"/>
        <w:numPr>
          <w:ilvl w:val="0"/>
          <w:numId w:val="19"/>
        </w:numPr>
      </w:pPr>
      <w:r w:rsidRPr="00485F19">
        <w:t xml:space="preserve">overføre verdier </w:t>
      </w:r>
      <w:r>
        <w:t xml:space="preserve">og resultater </w:t>
      </w:r>
      <w:r w:rsidRPr="00485F19">
        <w:t xml:space="preserve">fra gjennomførte verdsettingsstudier </w:t>
      </w:r>
      <w:r>
        <w:t xml:space="preserve">til nye saker fordi tiltakene som utredes fører til en annen type endring eller grad av endring i naturen, </w:t>
      </w:r>
      <w:r w:rsidRPr="00485F19">
        <w:t xml:space="preserve">enn det som </w:t>
      </w:r>
      <w:r>
        <w:t>konkret</w:t>
      </w:r>
      <w:r w:rsidRPr="00485F19">
        <w:t xml:space="preserve"> </w:t>
      </w:r>
      <w:r>
        <w:t xml:space="preserve">er undersøkt i verdsettingsstudiene. </w:t>
      </w:r>
    </w:p>
    <w:p w14:paraId="362FC1D9" w14:textId="77777777" w:rsidR="00870C57" w:rsidRDefault="00870C57" w:rsidP="00870C57">
      <w:pPr>
        <w:pStyle w:val="Listeavsnitt"/>
      </w:pPr>
    </w:p>
    <w:p w14:paraId="612C858F" w14:textId="77777777" w:rsidR="00870C57" w:rsidRDefault="00870C57" w:rsidP="00870C57">
      <w:pPr>
        <w:pStyle w:val="Listeavsnitt"/>
        <w:numPr>
          <w:ilvl w:val="0"/>
          <w:numId w:val="19"/>
        </w:numPr>
      </w:pPr>
      <w:r>
        <w:t xml:space="preserve">bruke resultater fra verdsettingsstudier til å verdsette "naturarv" i tråd med </w:t>
      </w:r>
      <w:proofErr w:type="spellStart"/>
      <w:r>
        <w:t>DFØs</w:t>
      </w:r>
      <w:proofErr w:type="spellEnd"/>
      <w:r>
        <w:t xml:space="preserve"> anbefalte tilnærming. I tillegg til utfordringene nevnt ovenfor, tror vi at en årsak til dette er at </w:t>
      </w:r>
      <w:proofErr w:type="spellStart"/>
      <w:r>
        <w:t>DFØs</w:t>
      </w:r>
      <w:proofErr w:type="spellEnd"/>
      <w:r>
        <w:t xml:space="preserve"> tilnærming innebærer å vurdere påvirkning per berørt og enhetsverdi hver for seg, mens verdsettingsstudier gjerne ikke skiller mellom disse verdiene, men forsøker å beskrive betalingsvillighet per berørt ut fra noen få utvalgte scenarier. </w:t>
      </w:r>
    </w:p>
    <w:p w14:paraId="040CB617" w14:textId="77777777" w:rsidR="00870C57" w:rsidRPr="00EF0816" w:rsidRDefault="00870C57" w:rsidP="00870C57">
      <w:pPr>
        <w:rPr>
          <w:rFonts w:ascii="Calibri" w:hAnsi="Calibri" w:cs="Calibri"/>
        </w:rPr>
      </w:pPr>
      <w:r w:rsidRPr="00EF0816">
        <w:rPr>
          <w:rFonts w:ascii="Calibri" w:hAnsi="Calibri" w:cs="Calibri"/>
        </w:rPr>
        <w:t xml:space="preserve">Dette gjør det utfordrende å sammenligne størrelsen på naturarv-virkninger mellom ulike alternativer og med andre virkninger innenfor samme utredning, og på tvers av utredninger. </w:t>
      </w:r>
    </w:p>
    <w:p w14:paraId="76B23C7C" w14:textId="77777777" w:rsidR="00870C57" w:rsidRPr="00EF0816" w:rsidRDefault="00870C57" w:rsidP="00870C57">
      <w:pPr>
        <w:rPr>
          <w:rFonts w:ascii="Calibri" w:hAnsi="Calibri" w:cs="Calibri"/>
        </w:rPr>
      </w:pPr>
      <w:r w:rsidRPr="00EF0816">
        <w:rPr>
          <w:rFonts w:ascii="Calibri" w:hAnsi="Calibri" w:cs="Calibri"/>
        </w:rPr>
        <w:t xml:space="preserve">Oppdraget bygger på to arbeid som Oslo </w:t>
      </w:r>
      <w:proofErr w:type="spellStart"/>
      <w:r w:rsidRPr="00EF0816">
        <w:rPr>
          <w:rFonts w:ascii="Calibri" w:hAnsi="Calibri" w:cs="Calibri"/>
        </w:rPr>
        <w:t>Economics</w:t>
      </w:r>
      <w:proofErr w:type="spellEnd"/>
      <w:r w:rsidRPr="00EF0816">
        <w:rPr>
          <w:rFonts w:ascii="Calibri" w:hAnsi="Calibri" w:cs="Calibri"/>
        </w:rPr>
        <w:t xml:space="preserve"> mfl. har gjort på oppdrag fra Miljødirektoratet om å (i) teste metoder for å vurdere virkninger i vernesaker</w:t>
      </w:r>
      <w:r w:rsidRPr="00EF0816">
        <w:rPr>
          <w:rStyle w:val="Fotnotereferanse"/>
          <w:rFonts w:ascii="Calibri" w:hAnsi="Calibri" w:cs="Calibri"/>
        </w:rPr>
        <w:footnoteReference w:id="3"/>
      </w:r>
      <w:r w:rsidRPr="00EF0816">
        <w:rPr>
          <w:rFonts w:ascii="Calibri" w:hAnsi="Calibri" w:cs="Calibri"/>
        </w:rPr>
        <w:t xml:space="preserve"> og (ii) sammenligne </w:t>
      </w:r>
      <w:proofErr w:type="spellStart"/>
      <w:r w:rsidRPr="00EF0816">
        <w:rPr>
          <w:rFonts w:ascii="Calibri" w:hAnsi="Calibri" w:cs="Calibri"/>
        </w:rPr>
        <w:t>DFØs</w:t>
      </w:r>
      <w:proofErr w:type="spellEnd"/>
      <w:r w:rsidRPr="00EF0816">
        <w:rPr>
          <w:rFonts w:ascii="Calibri" w:hAnsi="Calibri" w:cs="Calibri"/>
        </w:rPr>
        <w:t xml:space="preserve"> metode for ikke-prissatte virkninger med metode for konsekvensutredning</w:t>
      </w:r>
      <w:r w:rsidRPr="00EF0816">
        <w:rPr>
          <w:rStyle w:val="Fotnotereferanse"/>
          <w:rFonts w:ascii="Calibri" w:hAnsi="Calibri" w:cs="Calibri"/>
        </w:rPr>
        <w:footnoteReference w:id="4"/>
      </w:r>
      <w:r w:rsidRPr="00EF0816">
        <w:rPr>
          <w:rFonts w:ascii="Calibri" w:hAnsi="Calibri" w:cs="Calibri"/>
        </w:rPr>
        <w:t xml:space="preserve">. Oslo </w:t>
      </w:r>
      <w:proofErr w:type="spellStart"/>
      <w:r w:rsidRPr="00EF0816">
        <w:rPr>
          <w:rFonts w:ascii="Calibri" w:hAnsi="Calibri" w:cs="Calibri"/>
        </w:rPr>
        <w:t>Economics</w:t>
      </w:r>
      <w:proofErr w:type="spellEnd"/>
      <w:r w:rsidRPr="00EF0816">
        <w:rPr>
          <w:rFonts w:ascii="Calibri" w:hAnsi="Calibri" w:cs="Calibri"/>
        </w:rPr>
        <w:t xml:space="preserve"> så her på flere typer </w:t>
      </w:r>
      <w:r w:rsidRPr="00EF0816">
        <w:rPr>
          <w:rFonts w:ascii="Calibri" w:hAnsi="Calibri" w:cs="Calibri"/>
        </w:rPr>
        <w:lastRenderedPageBreak/>
        <w:t xml:space="preserve">virkninger, og gjorde noen overordnede vurderinger av hvordan disse kan verdsettes ved bruk av </w:t>
      </w:r>
      <w:proofErr w:type="spellStart"/>
      <w:r w:rsidRPr="00EF0816">
        <w:rPr>
          <w:rFonts w:ascii="Calibri" w:hAnsi="Calibri" w:cs="Calibri"/>
        </w:rPr>
        <w:t>DFØs</w:t>
      </w:r>
      <w:proofErr w:type="spellEnd"/>
      <w:r w:rsidRPr="00EF0816">
        <w:rPr>
          <w:rFonts w:ascii="Calibri" w:hAnsi="Calibri" w:cs="Calibri"/>
        </w:rPr>
        <w:t xml:space="preserve"> metode. Dette oppdraget skal gå mer i dybden på hvordan eksisterende kunnskap kan brukes for å komme lengre med å verdsette tjenesten "naturarv". </w:t>
      </w:r>
    </w:p>
    <w:p w14:paraId="2EC760BA" w14:textId="77777777" w:rsidR="00870C57" w:rsidRPr="00EF0816" w:rsidRDefault="00870C57" w:rsidP="00870C57">
      <w:pPr>
        <w:pStyle w:val="Listeavsnitt"/>
        <w:numPr>
          <w:ilvl w:val="0"/>
          <w:numId w:val="18"/>
        </w:numPr>
        <w:rPr>
          <w:rFonts w:ascii="Calibri" w:hAnsi="Calibri" w:cs="Calibri"/>
          <w:b/>
          <w:bCs/>
        </w:rPr>
      </w:pPr>
      <w:r w:rsidRPr="00EF0816">
        <w:rPr>
          <w:rFonts w:ascii="Calibri" w:hAnsi="Calibri" w:cs="Calibri"/>
          <w:b/>
          <w:bCs/>
        </w:rPr>
        <w:t xml:space="preserve">Spesifisering av innhold </w:t>
      </w:r>
    </w:p>
    <w:p w14:paraId="31D686D4" w14:textId="77777777" w:rsidR="00870C57" w:rsidRPr="00EF0816" w:rsidRDefault="00870C57" w:rsidP="00252186">
      <w:pPr>
        <w:pStyle w:val="Brdtekst"/>
        <w:spacing w:line="240" w:lineRule="auto"/>
        <w:rPr>
          <w:rFonts w:ascii="Calibri" w:hAnsi="Calibri" w:cs="Calibri"/>
          <w:sz w:val="22"/>
          <w:szCs w:val="22"/>
        </w:rPr>
      </w:pPr>
      <w:r w:rsidRPr="00EF0816">
        <w:rPr>
          <w:rFonts w:ascii="Calibri" w:hAnsi="Calibri" w:cs="Calibri"/>
          <w:sz w:val="22"/>
          <w:szCs w:val="22"/>
        </w:rPr>
        <w:t xml:space="preserve">Målet med oppdraget er å få en mer standardisert metode for å verdsette virkninger for økosystemtjenesten "naturarv" i Miljødirektoratets utredninger, slik at det blir enklere å sammenligne virkninger både innenfor den enkelte utredning og på tvers av utredninger.  </w:t>
      </w:r>
    </w:p>
    <w:p w14:paraId="0DFF42E4" w14:textId="77777777" w:rsidR="00870C57" w:rsidRPr="00EF0816" w:rsidRDefault="00870C57" w:rsidP="00870C57">
      <w:pPr>
        <w:pStyle w:val="Brdtekst"/>
        <w:rPr>
          <w:rFonts w:ascii="Calibri" w:hAnsi="Calibri" w:cs="Calibri"/>
          <w:sz w:val="22"/>
          <w:szCs w:val="22"/>
        </w:rPr>
      </w:pPr>
      <w:r w:rsidRPr="00EF0816">
        <w:rPr>
          <w:rFonts w:ascii="Calibri" w:hAnsi="Calibri" w:cs="Calibri"/>
          <w:sz w:val="22"/>
          <w:szCs w:val="22"/>
        </w:rPr>
        <w:t xml:space="preserve">Oppdragstaker skal: </w:t>
      </w:r>
    </w:p>
    <w:p w14:paraId="14B5F06F" w14:textId="77777777" w:rsidR="00870C57" w:rsidRPr="00EF0816" w:rsidRDefault="00870C57" w:rsidP="00870C57">
      <w:pPr>
        <w:pStyle w:val="Liste-forts"/>
        <w:numPr>
          <w:ilvl w:val="0"/>
          <w:numId w:val="20"/>
        </w:numPr>
        <w:rPr>
          <w:rFonts w:ascii="Calibri" w:hAnsi="Calibri" w:cs="Calibri"/>
        </w:rPr>
      </w:pPr>
      <w:r w:rsidRPr="00EF0816">
        <w:rPr>
          <w:rFonts w:ascii="Calibri" w:hAnsi="Calibri" w:cs="Calibri"/>
          <w:b/>
          <w:bCs/>
        </w:rPr>
        <w:t>Gjennomføre en litteraturstudie som kartlegger nordiske studier som direkte eller indirekte verdsetter naturarv-virkninger, og andre studier som er relevante for å gjøre vurderingene i pkt. b).</w:t>
      </w:r>
      <w:r w:rsidRPr="00EF0816">
        <w:rPr>
          <w:rFonts w:ascii="Calibri" w:hAnsi="Calibri" w:cs="Calibri"/>
        </w:rPr>
        <w:t xml:space="preserve">  </w:t>
      </w:r>
    </w:p>
    <w:p w14:paraId="22D5905E" w14:textId="77777777" w:rsidR="00870C57" w:rsidRPr="00EF0816" w:rsidRDefault="00870C57" w:rsidP="00870C57">
      <w:pPr>
        <w:pStyle w:val="Liste-forts"/>
        <w:ind w:left="720"/>
        <w:rPr>
          <w:rFonts w:ascii="Calibri" w:hAnsi="Calibri" w:cs="Calibri"/>
        </w:rPr>
      </w:pPr>
    </w:p>
    <w:p w14:paraId="761028E8" w14:textId="77777777" w:rsidR="00870C57" w:rsidRPr="00EF0816" w:rsidRDefault="00870C57" w:rsidP="00870C57">
      <w:pPr>
        <w:pStyle w:val="Liste-forts"/>
        <w:ind w:left="720"/>
        <w:rPr>
          <w:rFonts w:ascii="Calibri" w:hAnsi="Calibri" w:cs="Calibri"/>
        </w:rPr>
      </w:pPr>
      <w:r w:rsidRPr="00EF0816">
        <w:rPr>
          <w:rFonts w:ascii="Calibri" w:hAnsi="Calibri" w:cs="Calibri"/>
        </w:rPr>
        <w:t xml:space="preserve">Merk at verdsetting både kan inkludere kvalitative vurderinger, tallfesting og prissetting. Litteraturstudien skal bidra til å belyse hvordan eksisterende kunnskap kan brukes til å vurdere virkninger for "naturarv" i tråd med </w:t>
      </w:r>
      <w:proofErr w:type="spellStart"/>
      <w:r w:rsidRPr="00EF0816">
        <w:rPr>
          <w:rFonts w:ascii="Calibri" w:hAnsi="Calibri" w:cs="Calibri"/>
        </w:rPr>
        <w:t>DFØs</w:t>
      </w:r>
      <w:proofErr w:type="spellEnd"/>
      <w:r w:rsidRPr="00EF0816">
        <w:rPr>
          <w:rFonts w:ascii="Calibri" w:hAnsi="Calibri" w:cs="Calibri"/>
        </w:rPr>
        <w:t xml:space="preserve"> tilnærming for verdsetting av virkninger</w:t>
      </w:r>
      <w:r w:rsidRPr="00EF0816">
        <w:rPr>
          <w:rStyle w:val="Fotnotereferanse"/>
          <w:rFonts w:ascii="Calibri" w:hAnsi="Calibri" w:cs="Calibri"/>
        </w:rPr>
        <w:footnoteReference w:id="5"/>
      </w:r>
      <w:r w:rsidRPr="00EF0816">
        <w:rPr>
          <w:rFonts w:ascii="Calibri" w:hAnsi="Calibri" w:cs="Calibri"/>
        </w:rPr>
        <w:t xml:space="preserve">. </w:t>
      </w:r>
    </w:p>
    <w:p w14:paraId="64FE466A" w14:textId="71A0C2F8" w:rsidR="00870C57" w:rsidRPr="00EF0816" w:rsidRDefault="00870C57" w:rsidP="00870C57">
      <w:pPr>
        <w:pStyle w:val="Liste3"/>
        <w:numPr>
          <w:ilvl w:val="0"/>
          <w:numId w:val="20"/>
        </w:numPr>
        <w:rPr>
          <w:rFonts w:ascii="Calibri" w:hAnsi="Calibri" w:cs="Calibri"/>
        </w:rPr>
      </w:pPr>
      <w:r w:rsidRPr="00EF0816">
        <w:rPr>
          <w:rFonts w:ascii="Calibri" w:hAnsi="Calibri" w:cs="Calibri"/>
          <w:b/>
          <w:bCs/>
        </w:rPr>
        <w:t xml:space="preserve">Lage en oversikt i </w:t>
      </w:r>
      <w:proofErr w:type="spellStart"/>
      <w:r w:rsidRPr="00EF0816">
        <w:rPr>
          <w:rFonts w:ascii="Calibri" w:hAnsi="Calibri" w:cs="Calibri"/>
          <w:b/>
          <w:bCs/>
        </w:rPr>
        <w:t>excel</w:t>
      </w:r>
      <w:proofErr w:type="spellEnd"/>
      <w:r w:rsidRPr="00EF0816">
        <w:rPr>
          <w:rFonts w:ascii="Calibri" w:hAnsi="Calibri" w:cs="Calibri"/>
          <w:b/>
          <w:bCs/>
        </w:rPr>
        <w:t xml:space="preserve"> over studier som er relevante </w:t>
      </w:r>
      <w:r w:rsidR="00A06633">
        <w:rPr>
          <w:rFonts w:ascii="Calibri" w:hAnsi="Calibri" w:cs="Calibri"/>
          <w:b/>
          <w:bCs/>
        </w:rPr>
        <w:t>for</w:t>
      </w:r>
      <w:r w:rsidRPr="00EF0816">
        <w:rPr>
          <w:rFonts w:ascii="Calibri" w:hAnsi="Calibri" w:cs="Calibri"/>
          <w:b/>
          <w:bCs/>
        </w:rPr>
        <w:t xml:space="preserve"> å overføre resultater/verdier til andre utredninger.</w:t>
      </w:r>
      <w:r w:rsidRPr="00EF0816">
        <w:rPr>
          <w:rFonts w:ascii="Calibri" w:hAnsi="Calibri" w:cs="Calibri"/>
        </w:rPr>
        <w:t xml:space="preserve"> </w:t>
      </w:r>
    </w:p>
    <w:p w14:paraId="09E02D59" w14:textId="77777777" w:rsidR="00870C57" w:rsidRPr="00EF0816" w:rsidRDefault="00870C57" w:rsidP="00870C57">
      <w:pPr>
        <w:pStyle w:val="Liste3"/>
        <w:ind w:left="720" w:firstLine="0"/>
        <w:rPr>
          <w:rFonts w:ascii="Calibri" w:hAnsi="Calibri" w:cs="Calibri"/>
        </w:rPr>
      </w:pPr>
    </w:p>
    <w:p w14:paraId="783864D4" w14:textId="77777777" w:rsidR="00870C57" w:rsidRPr="00EF0816" w:rsidRDefault="00870C57" w:rsidP="00870C57">
      <w:pPr>
        <w:pStyle w:val="Liste3"/>
        <w:ind w:left="720" w:firstLine="0"/>
        <w:rPr>
          <w:rFonts w:ascii="Calibri" w:hAnsi="Calibri" w:cs="Calibri"/>
        </w:rPr>
      </w:pPr>
      <w:r w:rsidRPr="00EF0816">
        <w:rPr>
          <w:rFonts w:ascii="Calibri" w:hAnsi="Calibri" w:cs="Calibri"/>
        </w:rPr>
        <w:t xml:space="preserve">Oversikten skal inneholde informasjon som er relevant for å bruke resultatene i utredningsarbeid, som kategorier for antall berørte, type og grad av påvirkning på naturen, relevant </w:t>
      </w:r>
      <w:proofErr w:type="spellStart"/>
      <w:r w:rsidRPr="00EF0816">
        <w:rPr>
          <w:rFonts w:ascii="Calibri" w:hAnsi="Calibri" w:cs="Calibri"/>
        </w:rPr>
        <w:t>hovedøkosystem</w:t>
      </w:r>
      <w:proofErr w:type="spellEnd"/>
      <w:r w:rsidRPr="00EF0816">
        <w:rPr>
          <w:rFonts w:ascii="Calibri" w:hAnsi="Calibri" w:cs="Calibri"/>
        </w:rPr>
        <w:t xml:space="preserve">, enhetsverdi mv. Innhold og endelig oppsett av oversikten avtales nærmere med oppdragstaker. Ved vurdering av hvilke studier som skal inkluderes i oversikten skal det legges vekt på hvor overførbare resultatene er med tanke på bruk i norske utredninger, og studienes kvalitet. Vurderingene skal dokumenteres. </w:t>
      </w:r>
    </w:p>
    <w:p w14:paraId="26810D62" w14:textId="77777777" w:rsidR="00870C57" w:rsidRPr="00EF0816" w:rsidRDefault="00870C57" w:rsidP="00870C57">
      <w:pPr>
        <w:pStyle w:val="Liste3"/>
        <w:ind w:left="720" w:firstLine="0"/>
        <w:rPr>
          <w:rFonts w:ascii="Calibri" w:hAnsi="Calibri" w:cs="Calibri"/>
        </w:rPr>
      </w:pPr>
    </w:p>
    <w:p w14:paraId="3FEB1F86" w14:textId="4B8C2343" w:rsidR="00870C57" w:rsidRPr="00EF0816" w:rsidRDefault="00870C57" w:rsidP="00870C57">
      <w:pPr>
        <w:pStyle w:val="Liste3"/>
        <w:numPr>
          <w:ilvl w:val="0"/>
          <w:numId w:val="20"/>
        </w:numPr>
        <w:rPr>
          <w:rFonts w:ascii="Calibri" w:hAnsi="Calibri" w:cs="Calibri"/>
        </w:rPr>
      </w:pPr>
      <w:r w:rsidRPr="00EF0816">
        <w:rPr>
          <w:rFonts w:ascii="Calibri" w:hAnsi="Calibri" w:cs="Calibri"/>
          <w:b/>
          <w:bCs/>
        </w:rPr>
        <w:t xml:space="preserve">Anbefale hvordan eksisterende data- og kunnskapsgrunnlag kan brukes </w:t>
      </w:r>
      <w:r w:rsidR="0031077A">
        <w:rPr>
          <w:rFonts w:ascii="Calibri" w:hAnsi="Calibri" w:cs="Calibri"/>
          <w:b/>
          <w:bCs/>
        </w:rPr>
        <w:t>for</w:t>
      </w:r>
      <w:r w:rsidRPr="00EF0816">
        <w:rPr>
          <w:rFonts w:ascii="Calibri" w:hAnsi="Calibri" w:cs="Calibri"/>
          <w:b/>
          <w:bCs/>
        </w:rPr>
        <w:t xml:space="preserve"> å få en mer standardisert metode for verdsetting av virkninger for naturarv</w:t>
      </w:r>
      <w:r w:rsidRPr="00EF0816">
        <w:rPr>
          <w:rFonts w:ascii="Calibri" w:hAnsi="Calibri" w:cs="Calibri"/>
        </w:rPr>
        <w:t xml:space="preserve">. </w:t>
      </w:r>
    </w:p>
    <w:p w14:paraId="3A2536FD" w14:textId="77777777" w:rsidR="00870C57" w:rsidRPr="00EF0816" w:rsidRDefault="00870C57" w:rsidP="00870C57">
      <w:pPr>
        <w:pStyle w:val="Liste3"/>
        <w:rPr>
          <w:rFonts w:ascii="Calibri" w:hAnsi="Calibri" w:cs="Calibri"/>
        </w:rPr>
      </w:pPr>
    </w:p>
    <w:p w14:paraId="40BB638C" w14:textId="77777777" w:rsidR="00870C57" w:rsidRPr="00EF0816" w:rsidRDefault="00870C57" w:rsidP="00870C57">
      <w:pPr>
        <w:pStyle w:val="Liste3"/>
        <w:ind w:left="720" w:firstLine="0"/>
        <w:rPr>
          <w:rFonts w:ascii="Calibri" w:hAnsi="Calibri" w:cs="Calibri"/>
        </w:rPr>
      </w:pPr>
      <w:r w:rsidRPr="00EF0816">
        <w:rPr>
          <w:rFonts w:ascii="Calibri" w:hAnsi="Calibri" w:cs="Calibri"/>
        </w:rPr>
        <w:t xml:space="preserve">Anbefalingen skal legge </w:t>
      </w:r>
      <w:proofErr w:type="spellStart"/>
      <w:r w:rsidRPr="00EF0816">
        <w:rPr>
          <w:rFonts w:ascii="Calibri" w:hAnsi="Calibri" w:cs="Calibri"/>
        </w:rPr>
        <w:t>DFØs</w:t>
      </w:r>
      <w:proofErr w:type="spellEnd"/>
      <w:r w:rsidRPr="00EF0816">
        <w:rPr>
          <w:rFonts w:ascii="Calibri" w:hAnsi="Calibri" w:cs="Calibri"/>
        </w:rPr>
        <w:t xml:space="preserve"> veileder i samfunnsøkonomiske analyser til grunn. Det er mulig å tilpasse metoden slik at den blir mer hensiktsmessig for å verdsette virkningen "naturarv", så lenge resultatene kan sammenstilles og sammenlignes med andre virkninger som er verdsatt i tråd med </w:t>
      </w:r>
      <w:proofErr w:type="spellStart"/>
      <w:r w:rsidRPr="00EF0816">
        <w:rPr>
          <w:rFonts w:ascii="Calibri" w:hAnsi="Calibri" w:cs="Calibri"/>
        </w:rPr>
        <w:t>DFØs</w:t>
      </w:r>
      <w:proofErr w:type="spellEnd"/>
      <w:r w:rsidRPr="00EF0816">
        <w:rPr>
          <w:rFonts w:ascii="Calibri" w:hAnsi="Calibri" w:cs="Calibri"/>
        </w:rPr>
        <w:t xml:space="preserve"> tilnærming. Oppdragstaker skal i så fall begrunne hvorfor dette vurderes som hensiktsmessig. Anbefalingen skal også inkludere forslag til håndtering og dokumentasjon av usikkerhet. </w:t>
      </w:r>
    </w:p>
    <w:p w14:paraId="6FE6D151" w14:textId="77777777" w:rsidR="00870C57" w:rsidRPr="00EF0816" w:rsidRDefault="00870C57" w:rsidP="00870C57">
      <w:pPr>
        <w:pStyle w:val="Liste3"/>
        <w:ind w:left="720" w:firstLine="0"/>
        <w:rPr>
          <w:rFonts w:ascii="Calibri" w:hAnsi="Calibri" w:cs="Calibri"/>
        </w:rPr>
      </w:pPr>
    </w:p>
    <w:p w14:paraId="04F8FA01" w14:textId="77777777" w:rsidR="00870C57" w:rsidRPr="00EF0816" w:rsidRDefault="00870C57" w:rsidP="00870C57">
      <w:pPr>
        <w:pStyle w:val="Liste3"/>
        <w:ind w:left="720" w:firstLine="0"/>
        <w:rPr>
          <w:rFonts w:ascii="Calibri" w:hAnsi="Calibri" w:cs="Calibri"/>
        </w:rPr>
      </w:pPr>
      <w:r w:rsidRPr="00EF0816">
        <w:rPr>
          <w:rFonts w:ascii="Calibri" w:hAnsi="Calibri" w:cs="Calibri"/>
        </w:rPr>
        <w:t>Ved vurdering av om det er tilfeller der eksisterende kunnskap kan brukes til å prissette "naturarv" virkninger, bør vurderingen gjøres i lys av:</w:t>
      </w:r>
    </w:p>
    <w:p w14:paraId="5E9BA94A" w14:textId="77777777" w:rsidR="00870C57" w:rsidRPr="00EF0816" w:rsidRDefault="00870C57" w:rsidP="00870C57">
      <w:pPr>
        <w:pStyle w:val="Liste3"/>
        <w:numPr>
          <w:ilvl w:val="0"/>
          <w:numId w:val="22"/>
        </w:numPr>
        <w:rPr>
          <w:rFonts w:ascii="Calibri" w:hAnsi="Calibri" w:cs="Calibri"/>
        </w:rPr>
      </w:pPr>
      <w:r w:rsidRPr="00EF0816">
        <w:rPr>
          <w:rFonts w:ascii="Calibri" w:hAnsi="Calibri" w:cs="Calibri"/>
        </w:rPr>
        <w:t xml:space="preserve">hvor overførbare verdiestimatene er til andre sammenhenger og metodisk kvalitet på studiene. Dette innebærer for eksempel vurderinger av økologiske og miljømessige forhold, demografiske og sosioøkonomiske egenskaper, samt politisk og institusjonell kontekst. </w:t>
      </w:r>
    </w:p>
    <w:p w14:paraId="546ABD89" w14:textId="68B37354" w:rsidR="004E696A" w:rsidRPr="004E696A" w:rsidRDefault="00870C57" w:rsidP="004E696A">
      <w:pPr>
        <w:pStyle w:val="Liste3"/>
        <w:numPr>
          <w:ilvl w:val="0"/>
          <w:numId w:val="22"/>
        </w:numPr>
        <w:rPr>
          <w:rFonts w:ascii="Calibri" w:hAnsi="Calibri" w:cs="Calibri"/>
        </w:rPr>
      </w:pPr>
      <w:r w:rsidRPr="00EF0816">
        <w:rPr>
          <w:rFonts w:ascii="Calibri" w:hAnsi="Calibri" w:cs="Calibri"/>
        </w:rPr>
        <w:t>hvilken usikkerhet som tolereres ved prissetting av andre virkninger</w:t>
      </w:r>
      <w:r w:rsidR="004E696A">
        <w:rPr>
          <w:rFonts w:ascii="Calibri" w:hAnsi="Calibri" w:cs="Calibri"/>
        </w:rPr>
        <w:t>.</w:t>
      </w:r>
      <w:r w:rsidRPr="00EF0816">
        <w:rPr>
          <w:rFonts w:ascii="Calibri" w:hAnsi="Calibri" w:cs="Calibri"/>
        </w:rPr>
        <w:t xml:space="preserve"> </w:t>
      </w:r>
    </w:p>
    <w:p w14:paraId="4EFB2366" w14:textId="77777777" w:rsidR="00870C57" w:rsidRPr="00EF0816" w:rsidRDefault="00870C57" w:rsidP="00870C57">
      <w:pPr>
        <w:pStyle w:val="Liste3"/>
        <w:numPr>
          <w:ilvl w:val="0"/>
          <w:numId w:val="22"/>
        </w:numPr>
        <w:rPr>
          <w:rFonts w:ascii="Calibri" w:hAnsi="Calibri" w:cs="Calibri"/>
        </w:rPr>
      </w:pPr>
      <w:r w:rsidRPr="00EF0816">
        <w:rPr>
          <w:rFonts w:ascii="Calibri" w:hAnsi="Calibri" w:cs="Calibri"/>
        </w:rPr>
        <w:lastRenderedPageBreak/>
        <w:t>hvilke muligheter som fins for å belyse usikkerhet (f.eks. bruk av intervaller, gjennomføring av sensitivitetsanalyser, og kommunisere hvilke begrensinger som fins i analysen).</w:t>
      </w:r>
    </w:p>
    <w:p w14:paraId="1389E7E9" w14:textId="77777777" w:rsidR="00870C57" w:rsidRPr="00EF0816" w:rsidRDefault="00870C57" w:rsidP="00870C57">
      <w:pPr>
        <w:pStyle w:val="Liste3"/>
        <w:ind w:left="0" w:firstLine="0"/>
        <w:rPr>
          <w:rFonts w:ascii="Calibri" w:hAnsi="Calibri" w:cs="Calibri"/>
        </w:rPr>
      </w:pPr>
    </w:p>
    <w:p w14:paraId="0B390C3B" w14:textId="44B7EE20" w:rsidR="00870C57" w:rsidRPr="00EF0816" w:rsidRDefault="00870C57" w:rsidP="00870C57">
      <w:pPr>
        <w:pStyle w:val="Liste3"/>
        <w:ind w:left="566" w:firstLine="0"/>
        <w:rPr>
          <w:rFonts w:ascii="Calibri" w:hAnsi="Calibri" w:cs="Calibri"/>
        </w:rPr>
      </w:pPr>
      <w:r w:rsidRPr="00EF0816">
        <w:rPr>
          <w:rFonts w:ascii="Calibri" w:hAnsi="Calibri" w:cs="Calibri"/>
        </w:rPr>
        <w:t xml:space="preserve">Usikkerhet og begrensinger ved metoden(e) som foreslås skal dokumenteres. </w:t>
      </w:r>
    </w:p>
    <w:p w14:paraId="2696FAFE" w14:textId="77777777" w:rsidR="00870C57" w:rsidRPr="00EF0816" w:rsidRDefault="00870C57" w:rsidP="00870C57">
      <w:pPr>
        <w:pStyle w:val="Liste"/>
        <w:numPr>
          <w:ilvl w:val="0"/>
          <w:numId w:val="18"/>
        </w:numPr>
        <w:rPr>
          <w:rFonts w:ascii="Calibri" w:hAnsi="Calibri" w:cs="Calibri"/>
          <w:b/>
          <w:bCs/>
        </w:rPr>
      </w:pPr>
      <w:r w:rsidRPr="00EF0816">
        <w:rPr>
          <w:rFonts w:ascii="Calibri" w:hAnsi="Calibri" w:cs="Calibri"/>
          <w:b/>
          <w:bCs/>
        </w:rPr>
        <w:t>Metode</w:t>
      </w:r>
    </w:p>
    <w:p w14:paraId="0927A7A9" w14:textId="77777777" w:rsidR="00870C57" w:rsidRPr="00EF0816" w:rsidRDefault="00870C57" w:rsidP="00870C57">
      <w:pPr>
        <w:rPr>
          <w:rFonts w:ascii="Calibri" w:hAnsi="Calibri" w:cs="Calibri"/>
        </w:rPr>
      </w:pPr>
      <w:r w:rsidRPr="00EF0816">
        <w:rPr>
          <w:rFonts w:ascii="Calibri" w:hAnsi="Calibri" w:cs="Calibri"/>
        </w:rPr>
        <w:t xml:space="preserve">Arbeidet skal ta utgangspunkt i </w:t>
      </w:r>
      <w:proofErr w:type="spellStart"/>
      <w:r w:rsidRPr="00EF0816">
        <w:rPr>
          <w:rFonts w:ascii="Calibri" w:hAnsi="Calibri" w:cs="Calibri"/>
        </w:rPr>
        <w:t>DFØs</w:t>
      </w:r>
      <w:proofErr w:type="spellEnd"/>
      <w:r w:rsidRPr="00EF0816">
        <w:rPr>
          <w:rFonts w:ascii="Calibri" w:hAnsi="Calibri" w:cs="Calibri"/>
        </w:rPr>
        <w:t xml:space="preserve"> veileder i samfunnsøkonomiske analyser. Det er særlig kapittel 3.4 som er relevant for dette arbeidet. Det er mulig å tilpasse metoden slik at den blir mer hensiktsmessig for å verdsette virkningen "naturarv", så lenge resultatene kan sammenstilles og sammenlignes med andre virkninger som er verdsatt i tråd med </w:t>
      </w:r>
      <w:proofErr w:type="spellStart"/>
      <w:r w:rsidRPr="00EF0816">
        <w:rPr>
          <w:rFonts w:ascii="Calibri" w:hAnsi="Calibri" w:cs="Calibri"/>
        </w:rPr>
        <w:t>DFØs</w:t>
      </w:r>
      <w:proofErr w:type="spellEnd"/>
      <w:r w:rsidRPr="00EF0816">
        <w:rPr>
          <w:rFonts w:ascii="Calibri" w:hAnsi="Calibri" w:cs="Calibri"/>
        </w:rPr>
        <w:t xml:space="preserve"> tilnærming.</w:t>
      </w:r>
    </w:p>
    <w:p w14:paraId="5157B983" w14:textId="77777777" w:rsidR="00870C57" w:rsidRPr="00EF0816" w:rsidRDefault="00870C57" w:rsidP="00870C57">
      <w:pPr>
        <w:rPr>
          <w:rFonts w:ascii="Calibri" w:hAnsi="Calibri" w:cs="Calibri"/>
        </w:rPr>
      </w:pPr>
      <w:r w:rsidRPr="00EF0816">
        <w:rPr>
          <w:rFonts w:ascii="Calibri" w:hAnsi="Calibri" w:cs="Calibri"/>
        </w:rPr>
        <w:t xml:space="preserve">Litteraturstudien skal legge vekt på norske og nordiske studier, og andre studier som antas å ha relevans for å komme med en anbefaling i pkt. c). Oppdragstaker skal ta utgangspunkt i nasjonalt og internasjonalt anerkjente databaser, men bør også inkludere relevante studier som ikke er fagfellevurdert. Det er også relevant med informasjon om pågående utredninger og forskningsprosjekter som kan øke kunnskapsgrunnlaget i framtiden. Nyere publikasjoner prioriteres framfor eldre publikasjoner. </w:t>
      </w:r>
    </w:p>
    <w:p w14:paraId="2D74BC7E" w14:textId="77777777" w:rsidR="00870C57" w:rsidRPr="00EF0816" w:rsidRDefault="00870C57" w:rsidP="00870C57">
      <w:pPr>
        <w:pStyle w:val="Liste"/>
        <w:rPr>
          <w:rFonts w:ascii="Calibri" w:hAnsi="Calibri" w:cs="Calibri"/>
        </w:rPr>
      </w:pPr>
      <w:r w:rsidRPr="00EF0816">
        <w:rPr>
          <w:rFonts w:ascii="Calibri" w:hAnsi="Calibri" w:cs="Calibri"/>
        </w:rPr>
        <w:t xml:space="preserve">Vurderingene som gjøres underveis skal dokumenteres. Usikkerhet ved foreslått </w:t>
      </w:r>
    </w:p>
    <w:p w14:paraId="727008CF" w14:textId="77777777" w:rsidR="00870C57" w:rsidRPr="00EF0816" w:rsidRDefault="00870C57" w:rsidP="00870C57">
      <w:pPr>
        <w:pStyle w:val="Liste"/>
        <w:rPr>
          <w:rFonts w:ascii="Calibri" w:hAnsi="Calibri" w:cs="Calibri"/>
        </w:rPr>
      </w:pPr>
      <w:r w:rsidRPr="00EF0816">
        <w:rPr>
          <w:rFonts w:ascii="Calibri" w:hAnsi="Calibri" w:cs="Calibri"/>
        </w:rPr>
        <w:t>metode skal dokumenteres tydelig, slik at det er mulig å ta hensyn til dette ved bruk og</w:t>
      </w:r>
    </w:p>
    <w:p w14:paraId="4F0EE1A3" w14:textId="77777777" w:rsidR="00870C57" w:rsidRPr="00EF0816" w:rsidRDefault="00870C57" w:rsidP="00870C57">
      <w:pPr>
        <w:pStyle w:val="Liste"/>
        <w:rPr>
          <w:rFonts w:ascii="Calibri" w:hAnsi="Calibri" w:cs="Calibri"/>
        </w:rPr>
      </w:pPr>
      <w:r w:rsidRPr="00EF0816">
        <w:rPr>
          <w:rFonts w:ascii="Calibri" w:hAnsi="Calibri" w:cs="Calibri"/>
        </w:rPr>
        <w:t xml:space="preserve">formidling av metoden.  </w:t>
      </w:r>
    </w:p>
    <w:p w14:paraId="08F30E8C" w14:textId="77777777" w:rsidR="00870C57" w:rsidRPr="00EF0816" w:rsidRDefault="00870C57" w:rsidP="00870C57">
      <w:pPr>
        <w:pStyle w:val="Liste"/>
        <w:rPr>
          <w:rFonts w:ascii="Calibri" w:hAnsi="Calibri" w:cs="Calibri"/>
        </w:rPr>
      </w:pPr>
    </w:p>
    <w:p w14:paraId="6F81CCA6" w14:textId="77777777" w:rsidR="00870C57" w:rsidRPr="00EF0816" w:rsidRDefault="00870C57" w:rsidP="00870C57">
      <w:pPr>
        <w:pStyle w:val="Liste"/>
        <w:numPr>
          <w:ilvl w:val="0"/>
          <w:numId w:val="18"/>
        </w:numPr>
        <w:rPr>
          <w:rFonts w:ascii="Calibri" w:hAnsi="Calibri" w:cs="Calibri"/>
          <w:b/>
          <w:bCs/>
        </w:rPr>
      </w:pPr>
      <w:r w:rsidRPr="00EF0816">
        <w:rPr>
          <w:rFonts w:ascii="Calibri" w:hAnsi="Calibri" w:cs="Calibri"/>
          <w:b/>
          <w:bCs/>
        </w:rPr>
        <w:t xml:space="preserve">Leveranse </w:t>
      </w:r>
    </w:p>
    <w:p w14:paraId="6194FA8F" w14:textId="77777777" w:rsidR="00870C57" w:rsidRPr="00EF0816" w:rsidRDefault="00870C57" w:rsidP="00870C57">
      <w:pPr>
        <w:pStyle w:val="Liste2"/>
        <w:ind w:left="0" w:firstLine="0"/>
        <w:rPr>
          <w:rFonts w:ascii="Calibri" w:hAnsi="Calibri" w:cs="Calibri"/>
        </w:rPr>
      </w:pPr>
      <w:r w:rsidRPr="00EF0816">
        <w:rPr>
          <w:rFonts w:ascii="Calibri" w:hAnsi="Calibri" w:cs="Calibri"/>
        </w:rPr>
        <w:t xml:space="preserve">Oppdragstaker skal levere følgende: </w:t>
      </w:r>
    </w:p>
    <w:p w14:paraId="0C334E03" w14:textId="77777777" w:rsidR="00EF0816" w:rsidRDefault="00870C57" w:rsidP="00EF0816">
      <w:pPr>
        <w:pStyle w:val="Liste2"/>
        <w:numPr>
          <w:ilvl w:val="0"/>
          <w:numId w:val="25"/>
        </w:numPr>
        <w:rPr>
          <w:rFonts w:ascii="Calibri" w:hAnsi="Calibri" w:cs="Calibri"/>
        </w:rPr>
      </w:pPr>
      <w:r w:rsidRPr="00EF0816">
        <w:rPr>
          <w:rFonts w:ascii="Calibri" w:hAnsi="Calibri" w:cs="Calibri"/>
        </w:rPr>
        <w:t>Rapport som beskriver vurderinger, hovedfunn og anbefalinger for pkt. a), b.) og c)</w:t>
      </w:r>
    </w:p>
    <w:p w14:paraId="3C6A7A31" w14:textId="77777777" w:rsidR="004E696A" w:rsidRPr="004E696A" w:rsidRDefault="00870C57" w:rsidP="00EF0816">
      <w:pPr>
        <w:pStyle w:val="Liste2"/>
        <w:numPr>
          <w:ilvl w:val="0"/>
          <w:numId w:val="25"/>
        </w:numPr>
        <w:rPr>
          <w:rFonts w:ascii="Calibri" w:hAnsi="Calibri" w:cs="Calibri"/>
        </w:rPr>
      </w:pPr>
      <w:r w:rsidRPr="00EF0816">
        <w:rPr>
          <w:rFonts w:ascii="Calibri" w:hAnsi="Calibri" w:cs="Calibri"/>
          <w:lang w:val="nn-NO"/>
        </w:rPr>
        <w:t xml:space="preserve">Oversikt i Excel over relevante </w:t>
      </w:r>
      <w:proofErr w:type="spellStart"/>
      <w:r w:rsidRPr="00EF0816">
        <w:rPr>
          <w:rFonts w:ascii="Calibri" w:hAnsi="Calibri" w:cs="Calibri"/>
          <w:lang w:val="nn-NO"/>
        </w:rPr>
        <w:t>studier</w:t>
      </w:r>
      <w:proofErr w:type="spellEnd"/>
      <w:r w:rsidRPr="00EF0816">
        <w:rPr>
          <w:rFonts w:ascii="Calibri" w:hAnsi="Calibri" w:cs="Calibri"/>
          <w:lang w:val="nn-NO"/>
        </w:rPr>
        <w:t xml:space="preserve">, jf. pkt. b).  </w:t>
      </w:r>
    </w:p>
    <w:p w14:paraId="7307FEC1" w14:textId="475C5660" w:rsidR="00870C57" w:rsidRPr="00EF0816" w:rsidRDefault="00870C57" w:rsidP="00EF0816">
      <w:pPr>
        <w:pStyle w:val="Liste2"/>
        <w:numPr>
          <w:ilvl w:val="0"/>
          <w:numId w:val="25"/>
        </w:numPr>
        <w:rPr>
          <w:rFonts w:ascii="Calibri" w:hAnsi="Calibri" w:cs="Calibri"/>
        </w:rPr>
      </w:pPr>
      <w:r w:rsidRPr="00EF0816">
        <w:rPr>
          <w:rFonts w:ascii="Calibri" w:hAnsi="Calibri" w:cs="Calibri"/>
        </w:rPr>
        <w:t xml:space="preserve">Presentasjon av resultatene </w:t>
      </w:r>
    </w:p>
    <w:p w14:paraId="14C53371" w14:textId="77777777" w:rsidR="00870C57" w:rsidRPr="00EF0816" w:rsidRDefault="00870C57" w:rsidP="00870C57">
      <w:pPr>
        <w:pStyle w:val="Liste2"/>
        <w:ind w:left="0" w:firstLine="0"/>
        <w:rPr>
          <w:rFonts w:ascii="Calibri" w:hAnsi="Calibri" w:cs="Calibri"/>
        </w:rPr>
      </w:pPr>
    </w:p>
    <w:p w14:paraId="6C533D4E" w14:textId="77777777" w:rsidR="00870C57" w:rsidRPr="00EF0816" w:rsidRDefault="00870C57" w:rsidP="00870C57">
      <w:pPr>
        <w:pStyle w:val="Liste2"/>
        <w:ind w:left="0" w:firstLine="0"/>
        <w:rPr>
          <w:rFonts w:ascii="Calibri" w:hAnsi="Calibri" w:cs="Calibri"/>
        </w:rPr>
      </w:pPr>
      <w:r w:rsidRPr="00EF0816">
        <w:rPr>
          <w:rFonts w:ascii="Calibri" w:hAnsi="Calibri" w:cs="Calibri"/>
        </w:rPr>
        <w:t>Gjennomføring, tidsfrister og milepæler for prosjektet er ellers beskrevet i kontrakten.</w:t>
      </w:r>
    </w:p>
    <w:p w14:paraId="5063CF92" w14:textId="77777777" w:rsidR="00870C57" w:rsidRPr="00EF0816" w:rsidRDefault="00870C57" w:rsidP="00870C57">
      <w:pPr>
        <w:pStyle w:val="Liste2"/>
        <w:ind w:left="720" w:firstLine="0"/>
        <w:rPr>
          <w:rFonts w:ascii="Calibri" w:hAnsi="Calibri" w:cs="Calibri"/>
        </w:rPr>
      </w:pPr>
    </w:p>
    <w:p w14:paraId="201F0628" w14:textId="77777777" w:rsidR="00870C57" w:rsidRPr="00EF0816" w:rsidRDefault="00870C57" w:rsidP="00870C57">
      <w:pPr>
        <w:pStyle w:val="Liste2"/>
        <w:rPr>
          <w:rFonts w:ascii="Calibri" w:hAnsi="Calibri" w:cs="Calibri"/>
        </w:rPr>
      </w:pPr>
      <w:r w:rsidRPr="00EF0816">
        <w:rPr>
          <w:rFonts w:ascii="Calibri" w:hAnsi="Calibri" w:cs="Calibri"/>
          <w:b/>
          <w:bCs/>
        </w:rPr>
        <w:t>5.</w:t>
      </w:r>
      <w:r w:rsidRPr="00EF0816">
        <w:rPr>
          <w:rFonts w:ascii="Calibri" w:hAnsi="Calibri" w:cs="Calibri"/>
          <w:b/>
          <w:bCs/>
        </w:rPr>
        <w:tab/>
        <w:t>Innhold i løsningsforslag og organisering</w:t>
      </w:r>
      <w:r w:rsidRPr="00EF0816">
        <w:rPr>
          <w:rFonts w:ascii="Calibri" w:hAnsi="Calibri" w:cs="Calibri"/>
        </w:rPr>
        <w:t xml:space="preserve"> </w:t>
      </w:r>
    </w:p>
    <w:p w14:paraId="613BF882" w14:textId="77777777" w:rsidR="00870C57" w:rsidRPr="00EF0816" w:rsidRDefault="00870C57" w:rsidP="00870C57">
      <w:pPr>
        <w:pStyle w:val="Brdtekst-frsteinnrykk2"/>
        <w:ind w:left="0" w:firstLine="0"/>
        <w:rPr>
          <w:rFonts w:ascii="Calibri" w:hAnsi="Calibri" w:cs="Calibri"/>
        </w:rPr>
      </w:pPr>
      <w:r w:rsidRPr="00EF0816">
        <w:rPr>
          <w:rFonts w:ascii="Calibri" w:hAnsi="Calibri" w:cs="Calibri"/>
        </w:rPr>
        <w:t>Oppdragstaker har ansvar for alle delene av prosjektet. Løsningsforslaget bør blant annet inkludere:</w:t>
      </w:r>
    </w:p>
    <w:p w14:paraId="54B9741C" w14:textId="77777777" w:rsidR="00870C57" w:rsidRPr="00EF0816" w:rsidRDefault="00870C57" w:rsidP="00870C57">
      <w:pPr>
        <w:pStyle w:val="Listeavsnitt"/>
        <w:numPr>
          <w:ilvl w:val="0"/>
          <w:numId w:val="23"/>
        </w:numPr>
        <w:rPr>
          <w:rFonts w:ascii="Calibri" w:hAnsi="Calibri" w:cs="Calibri"/>
        </w:rPr>
      </w:pPr>
      <w:r w:rsidRPr="00EF0816">
        <w:rPr>
          <w:rFonts w:ascii="Calibri" w:hAnsi="Calibri" w:cs="Calibri"/>
        </w:rPr>
        <w:t xml:space="preserve">Beskrivelse av framgangsmåte for å løse pkt. a) til c). </w:t>
      </w:r>
    </w:p>
    <w:p w14:paraId="69A82AB0" w14:textId="77777777" w:rsidR="00870C57" w:rsidRPr="00EF0816" w:rsidRDefault="00870C57" w:rsidP="00870C57">
      <w:pPr>
        <w:pStyle w:val="Listeavsnitt"/>
        <w:numPr>
          <w:ilvl w:val="0"/>
          <w:numId w:val="23"/>
        </w:numPr>
        <w:rPr>
          <w:rFonts w:ascii="Calibri" w:hAnsi="Calibri" w:cs="Calibri"/>
        </w:rPr>
      </w:pPr>
      <w:r w:rsidRPr="00EF0816">
        <w:rPr>
          <w:rFonts w:ascii="Calibri" w:hAnsi="Calibri" w:cs="Calibri"/>
        </w:rPr>
        <w:t>Spesifisering av metode for litteratursøk (ev. også en foreløpig oversikt over søkedatabaser/søkeord det kan være aktuelt å bruke)</w:t>
      </w:r>
    </w:p>
    <w:p w14:paraId="737A9DF1" w14:textId="77777777" w:rsidR="00870C57" w:rsidRPr="00EF0816" w:rsidRDefault="00870C57" w:rsidP="00870C57">
      <w:pPr>
        <w:pStyle w:val="Listeavsnitt"/>
        <w:numPr>
          <w:ilvl w:val="0"/>
          <w:numId w:val="23"/>
        </w:numPr>
        <w:rPr>
          <w:rFonts w:ascii="Calibri" w:hAnsi="Calibri" w:cs="Calibri"/>
        </w:rPr>
      </w:pPr>
      <w:r w:rsidRPr="00EF0816">
        <w:rPr>
          <w:rFonts w:ascii="Calibri" w:hAnsi="Calibri" w:cs="Calibri"/>
        </w:rPr>
        <w:t xml:space="preserve">Forslag til disposisjon for sluttrapport </w:t>
      </w:r>
    </w:p>
    <w:p w14:paraId="420A17FE" w14:textId="77777777" w:rsidR="00870C57" w:rsidRPr="00EF0816" w:rsidRDefault="00870C57" w:rsidP="00870C57">
      <w:pPr>
        <w:pStyle w:val="Listeavsnitt"/>
        <w:numPr>
          <w:ilvl w:val="0"/>
          <w:numId w:val="23"/>
        </w:numPr>
        <w:rPr>
          <w:rFonts w:ascii="Calibri" w:hAnsi="Calibri" w:cs="Calibri"/>
        </w:rPr>
      </w:pPr>
      <w:r w:rsidRPr="00EF0816">
        <w:rPr>
          <w:rFonts w:ascii="Calibri" w:hAnsi="Calibri" w:cs="Calibri"/>
        </w:rPr>
        <w:t xml:space="preserve">Forslag til tidsplan, inkl. milepæler og forslag til tidspunkt for statusmøter med oppdragsgiver </w:t>
      </w:r>
    </w:p>
    <w:p w14:paraId="1847456A" w14:textId="77777777" w:rsidR="00870C57" w:rsidRPr="00EF0816" w:rsidRDefault="00870C57" w:rsidP="00870C57">
      <w:pPr>
        <w:pStyle w:val="Listeavsnitt"/>
        <w:numPr>
          <w:ilvl w:val="0"/>
          <w:numId w:val="23"/>
        </w:numPr>
        <w:rPr>
          <w:rFonts w:ascii="Calibri" w:hAnsi="Calibri" w:cs="Calibri"/>
        </w:rPr>
      </w:pPr>
      <w:r w:rsidRPr="00EF0816">
        <w:rPr>
          <w:rFonts w:ascii="Calibri" w:hAnsi="Calibri" w:cs="Calibri"/>
        </w:rPr>
        <w:t>Plan for involvering av oppdragsgiver og eventuelt andre relevante aktører</w:t>
      </w:r>
    </w:p>
    <w:p w14:paraId="013EBAB2" w14:textId="77777777" w:rsidR="00870C57" w:rsidRPr="00EF0816" w:rsidRDefault="00870C57" w:rsidP="00870C57">
      <w:pPr>
        <w:pStyle w:val="Listeavsnitt"/>
        <w:numPr>
          <w:ilvl w:val="0"/>
          <w:numId w:val="23"/>
        </w:numPr>
        <w:rPr>
          <w:rFonts w:ascii="Calibri" w:hAnsi="Calibri" w:cs="Calibri"/>
        </w:rPr>
      </w:pPr>
      <w:r w:rsidRPr="00EF0816">
        <w:rPr>
          <w:rFonts w:ascii="Calibri" w:hAnsi="Calibri" w:cs="Calibri"/>
        </w:rPr>
        <w:t>Bemanningsoversikt knyttet til ulike deler av prosjektet, inkludert antatt timeverksbelastning og timepris på nøkkelpersonell (må også omfatte personell fra eventuelle underleverandører)</w:t>
      </w:r>
    </w:p>
    <w:p w14:paraId="5E8CE134" w14:textId="77777777" w:rsidR="00870C57" w:rsidRPr="00EF0816" w:rsidRDefault="00870C57" w:rsidP="00870C57">
      <w:pPr>
        <w:pStyle w:val="Brdtekst-frsteinnrykk2"/>
        <w:ind w:left="0" w:firstLine="0"/>
        <w:rPr>
          <w:rFonts w:ascii="Calibri" w:hAnsi="Calibri" w:cs="Calibri"/>
        </w:rPr>
      </w:pPr>
      <w:r w:rsidRPr="00EF0816">
        <w:rPr>
          <w:rFonts w:ascii="Calibri" w:hAnsi="Calibri" w:cs="Calibri"/>
        </w:rPr>
        <w:t xml:space="preserve">Endringer fra opplegg skissert i løsningsforslaget må gjøres i samråd med oppdragsgiver. </w:t>
      </w:r>
    </w:p>
    <w:p w14:paraId="5DA87DFA" w14:textId="77777777" w:rsidR="00870C57" w:rsidRPr="00EF0816" w:rsidRDefault="00870C57" w:rsidP="00870C57">
      <w:pPr>
        <w:pStyle w:val="Liste2"/>
        <w:ind w:left="0" w:firstLine="0"/>
        <w:rPr>
          <w:rFonts w:ascii="Calibri" w:hAnsi="Calibri" w:cs="Calibri"/>
        </w:rPr>
      </w:pPr>
      <w:r w:rsidRPr="00EF0816">
        <w:rPr>
          <w:rFonts w:ascii="Calibri" w:hAnsi="Calibri" w:cs="Calibri"/>
        </w:rPr>
        <w:t xml:space="preserve"> </w:t>
      </w:r>
    </w:p>
    <w:p w14:paraId="7C18F97E" w14:textId="6AE3B8D7" w:rsidR="00AA1C55" w:rsidRPr="00EF0816" w:rsidRDefault="00AA1C55" w:rsidP="00870C57">
      <w:pPr>
        <w:rPr>
          <w:rFonts w:ascii="Calibri" w:hAnsi="Calibri" w:cs="Calibri"/>
        </w:rPr>
      </w:pPr>
    </w:p>
    <w:sectPr w:rsidR="00AA1C55" w:rsidRPr="00EF08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993D4" w14:textId="77777777" w:rsidR="00E51763" w:rsidRDefault="00E51763" w:rsidP="003B4EF2">
      <w:pPr>
        <w:spacing w:after="0" w:line="240" w:lineRule="auto"/>
      </w:pPr>
      <w:r>
        <w:separator/>
      </w:r>
    </w:p>
  </w:endnote>
  <w:endnote w:type="continuationSeparator" w:id="0">
    <w:p w14:paraId="736DD29A" w14:textId="77777777" w:rsidR="00E51763" w:rsidRDefault="00E51763" w:rsidP="003B4EF2">
      <w:pPr>
        <w:spacing w:after="0" w:line="240" w:lineRule="auto"/>
      </w:pPr>
      <w:r>
        <w:continuationSeparator/>
      </w:r>
    </w:p>
  </w:endnote>
  <w:endnote w:type="continuationNotice" w:id="1">
    <w:p w14:paraId="35BFE5AC" w14:textId="77777777" w:rsidR="00E51763" w:rsidRDefault="00E51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DCA03" w14:textId="77777777" w:rsidR="00E51763" w:rsidRDefault="00E51763" w:rsidP="003B4EF2">
      <w:pPr>
        <w:spacing w:after="0" w:line="240" w:lineRule="auto"/>
      </w:pPr>
      <w:r>
        <w:separator/>
      </w:r>
    </w:p>
  </w:footnote>
  <w:footnote w:type="continuationSeparator" w:id="0">
    <w:p w14:paraId="61F60E61" w14:textId="77777777" w:rsidR="00E51763" w:rsidRDefault="00E51763" w:rsidP="003B4EF2">
      <w:pPr>
        <w:spacing w:after="0" w:line="240" w:lineRule="auto"/>
      </w:pPr>
      <w:r>
        <w:continuationSeparator/>
      </w:r>
    </w:p>
  </w:footnote>
  <w:footnote w:type="continuationNotice" w:id="1">
    <w:p w14:paraId="0E438C01" w14:textId="77777777" w:rsidR="00E51763" w:rsidRDefault="00E51763">
      <w:pPr>
        <w:spacing w:after="0" w:line="240" w:lineRule="auto"/>
      </w:pPr>
    </w:p>
  </w:footnote>
  <w:footnote w:id="2">
    <w:p w14:paraId="23F5CF51" w14:textId="77777777" w:rsidR="00870C57" w:rsidRDefault="00870C57" w:rsidP="00870C57">
      <w:pPr>
        <w:pStyle w:val="Fotnotetekst"/>
      </w:pPr>
      <w:r>
        <w:rPr>
          <w:rStyle w:val="Fotnotereferanse"/>
        </w:rPr>
        <w:footnoteRef/>
      </w:r>
      <w:r>
        <w:t xml:space="preserve"> NOU 2013:10 </w:t>
      </w:r>
      <w:r w:rsidRPr="00DD6C26">
        <w:rPr>
          <w:i/>
          <w:iCs/>
        </w:rPr>
        <w:t>Naturens goder – om verdier av økosystemtjenester</w:t>
      </w:r>
      <w:r>
        <w:t xml:space="preserve">. </w:t>
      </w:r>
    </w:p>
  </w:footnote>
  <w:footnote w:id="3">
    <w:p w14:paraId="281F14B1" w14:textId="77777777" w:rsidR="00870C57" w:rsidRDefault="00870C57" w:rsidP="00870C57">
      <w:pPr>
        <w:pStyle w:val="Fotnotetekst"/>
      </w:pPr>
      <w:r>
        <w:rPr>
          <w:rStyle w:val="Fotnotereferanse"/>
        </w:rPr>
        <w:footnoteRef/>
      </w:r>
      <w:r>
        <w:t xml:space="preserve"> Oslo </w:t>
      </w:r>
      <w:proofErr w:type="spellStart"/>
      <w:r>
        <w:t>Economics</w:t>
      </w:r>
      <w:proofErr w:type="spellEnd"/>
      <w:r>
        <w:t xml:space="preserve"> (2022) </w:t>
      </w:r>
      <w:hyperlink r:id="rId1" w:history="1">
        <w:r w:rsidRPr="005813A6">
          <w:rPr>
            <w:rStyle w:val="Hyperkobling"/>
          </w:rPr>
          <w:t>Teste metode for verdsetting av virkninger i naturmangfoldsaker</w:t>
        </w:r>
      </w:hyperlink>
      <w:r>
        <w:t xml:space="preserve">.  </w:t>
      </w:r>
      <w:r w:rsidRPr="00950E30">
        <w:t>M-2411|2022</w:t>
      </w:r>
      <w:r>
        <w:t xml:space="preserve">. </w:t>
      </w:r>
    </w:p>
  </w:footnote>
  <w:footnote w:id="4">
    <w:p w14:paraId="4B69A1F7" w14:textId="77777777" w:rsidR="00870C57" w:rsidRDefault="00870C57" w:rsidP="00870C57">
      <w:pPr>
        <w:pStyle w:val="Fotnotetekst"/>
      </w:pPr>
      <w:r>
        <w:rPr>
          <w:rStyle w:val="Fotnotereferanse"/>
        </w:rPr>
        <w:footnoteRef/>
      </w:r>
      <w:r>
        <w:t xml:space="preserve"> Oslo </w:t>
      </w:r>
      <w:proofErr w:type="spellStart"/>
      <w:r>
        <w:t>Economics</w:t>
      </w:r>
      <w:proofErr w:type="spellEnd"/>
      <w:r>
        <w:t xml:space="preserve"> og </w:t>
      </w:r>
      <w:proofErr w:type="spellStart"/>
      <w:r>
        <w:t>Sweco</w:t>
      </w:r>
      <w:proofErr w:type="spellEnd"/>
      <w:r>
        <w:t xml:space="preserve"> (2023) </w:t>
      </w:r>
      <w:hyperlink r:id="rId2" w:history="1">
        <w:r w:rsidRPr="00DF6971">
          <w:rPr>
            <w:rStyle w:val="Hyperkobling"/>
          </w:rPr>
          <w:t>KU-metodikk og DFØ-metode for ikke-prissatte virkninger</w:t>
        </w:r>
      </w:hyperlink>
      <w:r>
        <w:t xml:space="preserve">. </w:t>
      </w:r>
    </w:p>
  </w:footnote>
  <w:footnote w:id="5">
    <w:p w14:paraId="2E776E80" w14:textId="77777777" w:rsidR="00870C57" w:rsidRDefault="00870C57" w:rsidP="00870C57">
      <w:pPr>
        <w:pStyle w:val="Fotnotetekst"/>
      </w:pPr>
      <w:r>
        <w:rPr>
          <w:rStyle w:val="Fotnotereferanse"/>
        </w:rPr>
        <w:footnoteRef/>
      </w:r>
      <w:r>
        <w:t xml:space="preserve"> DFØ (2023) Veileder i samfunnsøkonomiske analyser. Kapittel 3.3 og 3.4.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F7F"/>
    <w:multiLevelType w:val="hybridMultilevel"/>
    <w:tmpl w:val="F92CA454"/>
    <w:lvl w:ilvl="0" w:tplc="FBC66CD8">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24340F"/>
    <w:multiLevelType w:val="hybridMultilevel"/>
    <w:tmpl w:val="FFFFFFFF"/>
    <w:lvl w:ilvl="0" w:tplc="B520FC90">
      <w:start w:val="1"/>
      <w:numFmt w:val="bullet"/>
      <w:lvlText w:val=""/>
      <w:lvlJc w:val="left"/>
      <w:pPr>
        <w:ind w:left="720" w:hanging="360"/>
      </w:pPr>
      <w:rPr>
        <w:rFonts w:ascii="Symbol" w:hAnsi="Symbol" w:hint="default"/>
      </w:rPr>
    </w:lvl>
    <w:lvl w:ilvl="1" w:tplc="AAE6A2FA">
      <w:start w:val="1"/>
      <w:numFmt w:val="bullet"/>
      <w:lvlText w:val="o"/>
      <w:lvlJc w:val="left"/>
      <w:pPr>
        <w:ind w:left="1440" w:hanging="360"/>
      </w:pPr>
      <w:rPr>
        <w:rFonts w:ascii="Courier New" w:hAnsi="Courier New" w:hint="default"/>
      </w:rPr>
    </w:lvl>
    <w:lvl w:ilvl="2" w:tplc="BA5CFC56">
      <w:start w:val="1"/>
      <w:numFmt w:val="bullet"/>
      <w:lvlText w:val=""/>
      <w:lvlJc w:val="left"/>
      <w:pPr>
        <w:ind w:left="2160" w:hanging="360"/>
      </w:pPr>
      <w:rPr>
        <w:rFonts w:ascii="Wingdings" w:hAnsi="Wingdings" w:hint="default"/>
      </w:rPr>
    </w:lvl>
    <w:lvl w:ilvl="3" w:tplc="35B6D4C8">
      <w:start w:val="1"/>
      <w:numFmt w:val="bullet"/>
      <w:lvlText w:val=""/>
      <w:lvlJc w:val="left"/>
      <w:pPr>
        <w:ind w:left="2880" w:hanging="360"/>
      </w:pPr>
      <w:rPr>
        <w:rFonts w:ascii="Symbol" w:hAnsi="Symbol" w:hint="default"/>
      </w:rPr>
    </w:lvl>
    <w:lvl w:ilvl="4" w:tplc="BC1887DE">
      <w:start w:val="1"/>
      <w:numFmt w:val="bullet"/>
      <w:lvlText w:val="o"/>
      <w:lvlJc w:val="left"/>
      <w:pPr>
        <w:ind w:left="3600" w:hanging="360"/>
      </w:pPr>
      <w:rPr>
        <w:rFonts w:ascii="Courier New" w:hAnsi="Courier New" w:hint="default"/>
      </w:rPr>
    </w:lvl>
    <w:lvl w:ilvl="5" w:tplc="D3760C3E">
      <w:start w:val="1"/>
      <w:numFmt w:val="bullet"/>
      <w:lvlText w:val=""/>
      <w:lvlJc w:val="left"/>
      <w:pPr>
        <w:ind w:left="4320" w:hanging="360"/>
      </w:pPr>
      <w:rPr>
        <w:rFonts w:ascii="Wingdings" w:hAnsi="Wingdings" w:hint="default"/>
      </w:rPr>
    </w:lvl>
    <w:lvl w:ilvl="6" w:tplc="E65AA2C0">
      <w:start w:val="1"/>
      <w:numFmt w:val="bullet"/>
      <w:lvlText w:val=""/>
      <w:lvlJc w:val="left"/>
      <w:pPr>
        <w:ind w:left="5040" w:hanging="360"/>
      </w:pPr>
      <w:rPr>
        <w:rFonts w:ascii="Symbol" w:hAnsi="Symbol" w:hint="default"/>
      </w:rPr>
    </w:lvl>
    <w:lvl w:ilvl="7" w:tplc="2F9E34FC">
      <w:start w:val="1"/>
      <w:numFmt w:val="bullet"/>
      <w:lvlText w:val="o"/>
      <w:lvlJc w:val="left"/>
      <w:pPr>
        <w:ind w:left="5760" w:hanging="360"/>
      </w:pPr>
      <w:rPr>
        <w:rFonts w:ascii="Courier New" w:hAnsi="Courier New" w:hint="default"/>
      </w:rPr>
    </w:lvl>
    <w:lvl w:ilvl="8" w:tplc="18CCB1D2">
      <w:start w:val="1"/>
      <w:numFmt w:val="bullet"/>
      <w:lvlText w:val=""/>
      <w:lvlJc w:val="left"/>
      <w:pPr>
        <w:ind w:left="6480" w:hanging="360"/>
      </w:pPr>
      <w:rPr>
        <w:rFonts w:ascii="Wingdings" w:hAnsi="Wingdings" w:hint="default"/>
      </w:rPr>
    </w:lvl>
  </w:abstractNum>
  <w:abstractNum w:abstractNumId="2" w15:restartNumberingAfterBreak="0">
    <w:nsid w:val="08E30C02"/>
    <w:multiLevelType w:val="hybridMultilevel"/>
    <w:tmpl w:val="A65CC2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DD165BC"/>
    <w:multiLevelType w:val="multilevel"/>
    <w:tmpl w:val="4366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6F552B"/>
    <w:multiLevelType w:val="hybridMultilevel"/>
    <w:tmpl w:val="A852EECE"/>
    <w:lvl w:ilvl="0" w:tplc="59BC187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06A5B2F"/>
    <w:multiLevelType w:val="hybridMultilevel"/>
    <w:tmpl w:val="C0D405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1180776"/>
    <w:multiLevelType w:val="hybridMultilevel"/>
    <w:tmpl w:val="E01C26BE"/>
    <w:lvl w:ilvl="0" w:tplc="0414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4C2F5AED"/>
    <w:multiLevelType w:val="hybridMultilevel"/>
    <w:tmpl w:val="14F66F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E973EB7"/>
    <w:multiLevelType w:val="hybridMultilevel"/>
    <w:tmpl w:val="640EE194"/>
    <w:lvl w:ilvl="0" w:tplc="EBBE6FDA">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FB52672"/>
    <w:multiLevelType w:val="hybridMultilevel"/>
    <w:tmpl w:val="30A80DF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0" w15:restartNumberingAfterBreak="0">
    <w:nsid w:val="547678E9"/>
    <w:multiLevelType w:val="hybridMultilevel"/>
    <w:tmpl w:val="D98C6802"/>
    <w:lvl w:ilvl="0" w:tplc="783E449E">
      <w:start w:val="1"/>
      <w:numFmt w:val="bullet"/>
      <w:lvlText w:val="−"/>
      <w:lvlJc w:val="left"/>
      <w:pPr>
        <w:ind w:left="720" w:hanging="360"/>
      </w:pPr>
      <w:rPr>
        <w:rFonts w:ascii="Trebuchet MS" w:hAnsi="Trebuchet M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A1C3EFD"/>
    <w:multiLevelType w:val="hybridMultilevel"/>
    <w:tmpl w:val="6066889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B9069C5"/>
    <w:multiLevelType w:val="hybridMultilevel"/>
    <w:tmpl w:val="F536BF66"/>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5BB86ACB"/>
    <w:multiLevelType w:val="hybridMultilevel"/>
    <w:tmpl w:val="89D6438A"/>
    <w:lvl w:ilvl="0" w:tplc="783E449E">
      <w:start w:val="1"/>
      <w:numFmt w:val="bullet"/>
      <w:lvlText w:val="−"/>
      <w:lvlJc w:val="left"/>
      <w:pPr>
        <w:ind w:left="720" w:hanging="360"/>
      </w:pPr>
      <w:rPr>
        <w:rFonts w:ascii="Trebuchet MS" w:hAnsi="Trebuchet M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CA02672"/>
    <w:multiLevelType w:val="hybridMultilevel"/>
    <w:tmpl w:val="41D05C06"/>
    <w:lvl w:ilvl="0" w:tplc="0414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5D997B10"/>
    <w:multiLevelType w:val="hybridMultilevel"/>
    <w:tmpl w:val="9816F94E"/>
    <w:lvl w:ilvl="0" w:tplc="A852070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E01156"/>
    <w:multiLevelType w:val="hybridMultilevel"/>
    <w:tmpl w:val="FB6E642E"/>
    <w:lvl w:ilvl="0" w:tplc="04140017">
      <w:start w:val="1"/>
      <w:numFmt w:val="lowerLetter"/>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60355D2"/>
    <w:multiLevelType w:val="hybridMultilevel"/>
    <w:tmpl w:val="E98AFAC2"/>
    <w:lvl w:ilvl="0" w:tplc="4A1A572E">
      <w:start w:val="2"/>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8FE3633"/>
    <w:multiLevelType w:val="hybridMultilevel"/>
    <w:tmpl w:val="1CE61CBA"/>
    <w:lvl w:ilvl="0" w:tplc="A852070C">
      <w:numFmt w:val="bullet"/>
      <w:lvlText w:val="-"/>
      <w:lvlJc w:val="left"/>
      <w:pPr>
        <w:ind w:left="770" w:hanging="360"/>
      </w:pPr>
      <w:rPr>
        <w:rFonts w:ascii="Calibri" w:eastAsiaTheme="minorHAnsi" w:hAnsi="Calibri" w:cs="Calibri"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19" w15:restartNumberingAfterBreak="0">
    <w:nsid w:val="6ADF44D9"/>
    <w:multiLevelType w:val="hybridMultilevel"/>
    <w:tmpl w:val="1552557A"/>
    <w:lvl w:ilvl="0" w:tplc="04140001">
      <w:start w:val="1"/>
      <w:numFmt w:val="bullet"/>
      <w:lvlText w:val=""/>
      <w:lvlJc w:val="left"/>
      <w:pPr>
        <w:ind w:left="1480" w:hanging="360"/>
      </w:pPr>
      <w:rPr>
        <w:rFonts w:ascii="Symbol" w:hAnsi="Symbol" w:hint="default"/>
      </w:rPr>
    </w:lvl>
    <w:lvl w:ilvl="1" w:tplc="04140003" w:tentative="1">
      <w:start w:val="1"/>
      <w:numFmt w:val="bullet"/>
      <w:lvlText w:val="o"/>
      <w:lvlJc w:val="left"/>
      <w:pPr>
        <w:ind w:left="2200" w:hanging="360"/>
      </w:pPr>
      <w:rPr>
        <w:rFonts w:ascii="Courier New" w:hAnsi="Courier New" w:cs="Courier New" w:hint="default"/>
      </w:rPr>
    </w:lvl>
    <w:lvl w:ilvl="2" w:tplc="04140005" w:tentative="1">
      <w:start w:val="1"/>
      <w:numFmt w:val="bullet"/>
      <w:lvlText w:val=""/>
      <w:lvlJc w:val="left"/>
      <w:pPr>
        <w:ind w:left="2920" w:hanging="360"/>
      </w:pPr>
      <w:rPr>
        <w:rFonts w:ascii="Wingdings" w:hAnsi="Wingdings" w:hint="default"/>
      </w:rPr>
    </w:lvl>
    <w:lvl w:ilvl="3" w:tplc="04140001" w:tentative="1">
      <w:start w:val="1"/>
      <w:numFmt w:val="bullet"/>
      <w:lvlText w:val=""/>
      <w:lvlJc w:val="left"/>
      <w:pPr>
        <w:ind w:left="3640" w:hanging="360"/>
      </w:pPr>
      <w:rPr>
        <w:rFonts w:ascii="Symbol" w:hAnsi="Symbol" w:hint="default"/>
      </w:rPr>
    </w:lvl>
    <w:lvl w:ilvl="4" w:tplc="04140003" w:tentative="1">
      <w:start w:val="1"/>
      <w:numFmt w:val="bullet"/>
      <w:lvlText w:val="o"/>
      <w:lvlJc w:val="left"/>
      <w:pPr>
        <w:ind w:left="4360" w:hanging="360"/>
      </w:pPr>
      <w:rPr>
        <w:rFonts w:ascii="Courier New" w:hAnsi="Courier New" w:cs="Courier New" w:hint="default"/>
      </w:rPr>
    </w:lvl>
    <w:lvl w:ilvl="5" w:tplc="04140005" w:tentative="1">
      <w:start w:val="1"/>
      <w:numFmt w:val="bullet"/>
      <w:lvlText w:val=""/>
      <w:lvlJc w:val="left"/>
      <w:pPr>
        <w:ind w:left="5080" w:hanging="360"/>
      </w:pPr>
      <w:rPr>
        <w:rFonts w:ascii="Wingdings" w:hAnsi="Wingdings" w:hint="default"/>
      </w:rPr>
    </w:lvl>
    <w:lvl w:ilvl="6" w:tplc="04140001" w:tentative="1">
      <w:start w:val="1"/>
      <w:numFmt w:val="bullet"/>
      <w:lvlText w:val=""/>
      <w:lvlJc w:val="left"/>
      <w:pPr>
        <w:ind w:left="5800" w:hanging="360"/>
      </w:pPr>
      <w:rPr>
        <w:rFonts w:ascii="Symbol" w:hAnsi="Symbol" w:hint="default"/>
      </w:rPr>
    </w:lvl>
    <w:lvl w:ilvl="7" w:tplc="04140003" w:tentative="1">
      <w:start w:val="1"/>
      <w:numFmt w:val="bullet"/>
      <w:lvlText w:val="o"/>
      <w:lvlJc w:val="left"/>
      <w:pPr>
        <w:ind w:left="6520" w:hanging="360"/>
      </w:pPr>
      <w:rPr>
        <w:rFonts w:ascii="Courier New" w:hAnsi="Courier New" w:cs="Courier New" w:hint="default"/>
      </w:rPr>
    </w:lvl>
    <w:lvl w:ilvl="8" w:tplc="04140005" w:tentative="1">
      <w:start w:val="1"/>
      <w:numFmt w:val="bullet"/>
      <w:lvlText w:val=""/>
      <w:lvlJc w:val="left"/>
      <w:pPr>
        <w:ind w:left="7240" w:hanging="360"/>
      </w:pPr>
      <w:rPr>
        <w:rFonts w:ascii="Wingdings" w:hAnsi="Wingdings" w:hint="default"/>
      </w:rPr>
    </w:lvl>
  </w:abstractNum>
  <w:abstractNum w:abstractNumId="20" w15:restartNumberingAfterBreak="0">
    <w:nsid w:val="6D28724E"/>
    <w:multiLevelType w:val="hybridMultilevel"/>
    <w:tmpl w:val="604A8126"/>
    <w:lvl w:ilvl="0" w:tplc="E0EECC62">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35A0C5F"/>
    <w:multiLevelType w:val="hybridMultilevel"/>
    <w:tmpl w:val="78E46926"/>
    <w:lvl w:ilvl="0" w:tplc="783E449E">
      <w:start w:val="1"/>
      <w:numFmt w:val="bullet"/>
      <w:lvlText w:val="−"/>
      <w:lvlJc w:val="left"/>
      <w:pPr>
        <w:ind w:left="720" w:hanging="360"/>
      </w:pPr>
      <w:rPr>
        <w:rFonts w:ascii="Trebuchet MS" w:hAnsi="Trebuchet M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9336A16"/>
    <w:multiLevelType w:val="hybridMultilevel"/>
    <w:tmpl w:val="306649DC"/>
    <w:lvl w:ilvl="0" w:tplc="783E449E">
      <w:start w:val="1"/>
      <w:numFmt w:val="bullet"/>
      <w:lvlText w:val="−"/>
      <w:lvlJc w:val="left"/>
      <w:pPr>
        <w:ind w:left="1080" w:hanging="360"/>
      </w:pPr>
      <w:rPr>
        <w:rFonts w:ascii="Trebuchet MS" w:hAnsi="Trebuchet MS"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3" w15:restartNumberingAfterBreak="0">
    <w:nsid w:val="7A8F0F78"/>
    <w:multiLevelType w:val="hybridMultilevel"/>
    <w:tmpl w:val="55DC7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D30CC9"/>
    <w:multiLevelType w:val="hybridMultilevel"/>
    <w:tmpl w:val="AE0C7AF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767307495">
    <w:abstractNumId w:val="20"/>
  </w:num>
  <w:num w:numId="2" w16cid:durableId="934434458">
    <w:abstractNumId w:val="0"/>
  </w:num>
  <w:num w:numId="3" w16cid:durableId="1344093513">
    <w:abstractNumId w:val="1"/>
  </w:num>
  <w:num w:numId="4" w16cid:durableId="1399327559">
    <w:abstractNumId w:val="2"/>
  </w:num>
  <w:num w:numId="5" w16cid:durableId="486825773">
    <w:abstractNumId w:val="12"/>
  </w:num>
  <w:num w:numId="6" w16cid:durableId="1636792132">
    <w:abstractNumId w:val="7"/>
  </w:num>
  <w:num w:numId="7" w16cid:durableId="923221505">
    <w:abstractNumId w:val="4"/>
  </w:num>
  <w:num w:numId="8" w16cid:durableId="1105613553">
    <w:abstractNumId w:val="22"/>
  </w:num>
  <w:num w:numId="9" w16cid:durableId="1234463315">
    <w:abstractNumId w:val="6"/>
  </w:num>
  <w:num w:numId="10" w16cid:durableId="418253743">
    <w:abstractNumId w:val="14"/>
  </w:num>
  <w:num w:numId="11" w16cid:durableId="1083335601">
    <w:abstractNumId w:val="13"/>
  </w:num>
  <w:num w:numId="12" w16cid:durableId="162940748">
    <w:abstractNumId w:val="5"/>
  </w:num>
  <w:num w:numId="13" w16cid:durableId="733237253">
    <w:abstractNumId w:val="3"/>
  </w:num>
  <w:num w:numId="14" w16cid:durableId="2049065662">
    <w:abstractNumId w:val="10"/>
  </w:num>
  <w:num w:numId="15" w16cid:durableId="408431067">
    <w:abstractNumId w:val="21"/>
  </w:num>
  <w:num w:numId="16" w16cid:durableId="956133111">
    <w:abstractNumId w:val="15"/>
  </w:num>
  <w:num w:numId="17" w16cid:durableId="1426926521">
    <w:abstractNumId w:val="18"/>
  </w:num>
  <w:num w:numId="18" w16cid:durableId="336274446">
    <w:abstractNumId w:val="24"/>
  </w:num>
  <w:num w:numId="19" w16cid:durableId="770515262">
    <w:abstractNumId w:val="8"/>
  </w:num>
  <w:num w:numId="20" w16cid:durableId="1449663729">
    <w:abstractNumId w:val="16"/>
  </w:num>
  <w:num w:numId="21" w16cid:durableId="1997612725">
    <w:abstractNumId w:val="17"/>
  </w:num>
  <w:num w:numId="22" w16cid:durableId="1158036399">
    <w:abstractNumId w:val="19"/>
  </w:num>
  <w:num w:numId="23" w16cid:durableId="1409577123">
    <w:abstractNumId w:val="11"/>
  </w:num>
  <w:num w:numId="24" w16cid:durableId="1469587789">
    <w:abstractNumId w:val="9"/>
  </w:num>
  <w:num w:numId="25" w16cid:durableId="1354897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3A5"/>
    <w:rsid w:val="000002B8"/>
    <w:rsid w:val="0000049D"/>
    <w:rsid w:val="00003143"/>
    <w:rsid w:val="00004E6B"/>
    <w:rsid w:val="00012064"/>
    <w:rsid w:val="00013DDF"/>
    <w:rsid w:val="00015167"/>
    <w:rsid w:val="000161EB"/>
    <w:rsid w:val="00016CEA"/>
    <w:rsid w:val="00022B45"/>
    <w:rsid w:val="00031D43"/>
    <w:rsid w:val="000326FA"/>
    <w:rsid w:val="000370F8"/>
    <w:rsid w:val="0004220D"/>
    <w:rsid w:val="00042CBA"/>
    <w:rsid w:val="000442E8"/>
    <w:rsid w:val="00044873"/>
    <w:rsid w:val="00044EAF"/>
    <w:rsid w:val="000473A7"/>
    <w:rsid w:val="0005125A"/>
    <w:rsid w:val="000523A1"/>
    <w:rsid w:val="00055B48"/>
    <w:rsid w:val="0005796B"/>
    <w:rsid w:val="00057D67"/>
    <w:rsid w:val="00060BC6"/>
    <w:rsid w:val="00063BFE"/>
    <w:rsid w:val="00067E73"/>
    <w:rsid w:val="00070FD1"/>
    <w:rsid w:val="00072BFA"/>
    <w:rsid w:val="00076A6A"/>
    <w:rsid w:val="0008341C"/>
    <w:rsid w:val="0009424A"/>
    <w:rsid w:val="00095DFF"/>
    <w:rsid w:val="000A0152"/>
    <w:rsid w:val="000A5B26"/>
    <w:rsid w:val="000A75F8"/>
    <w:rsid w:val="000B215D"/>
    <w:rsid w:val="000B23EF"/>
    <w:rsid w:val="000B31D7"/>
    <w:rsid w:val="000C23A7"/>
    <w:rsid w:val="000D18DD"/>
    <w:rsid w:val="000D2531"/>
    <w:rsid w:val="000D3E7E"/>
    <w:rsid w:val="000D47FF"/>
    <w:rsid w:val="000D6E63"/>
    <w:rsid w:val="000D7E0D"/>
    <w:rsid w:val="000E04E3"/>
    <w:rsid w:val="000E0F05"/>
    <w:rsid w:val="000E254C"/>
    <w:rsid w:val="000F0A06"/>
    <w:rsid w:val="000F3C19"/>
    <w:rsid w:val="00101286"/>
    <w:rsid w:val="001065DB"/>
    <w:rsid w:val="00106C38"/>
    <w:rsid w:val="001224CD"/>
    <w:rsid w:val="0012269E"/>
    <w:rsid w:val="00122F3B"/>
    <w:rsid w:val="00123192"/>
    <w:rsid w:val="0012369C"/>
    <w:rsid w:val="001245B8"/>
    <w:rsid w:val="00136311"/>
    <w:rsid w:val="0013734A"/>
    <w:rsid w:val="00137F8F"/>
    <w:rsid w:val="0014080A"/>
    <w:rsid w:val="00141D80"/>
    <w:rsid w:val="00142399"/>
    <w:rsid w:val="00142A46"/>
    <w:rsid w:val="0014449A"/>
    <w:rsid w:val="001556AB"/>
    <w:rsid w:val="00162C68"/>
    <w:rsid w:val="00165650"/>
    <w:rsid w:val="00166203"/>
    <w:rsid w:val="00167EEB"/>
    <w:rsid w:val="001753FE"/>
    <w:rsid w:val="001775D1"/>
    <w:rsid w:val="00177C79"/>
    <w:rsid w:val="0018136F"/>
    <w:rsid w:val="001814FE"/>
    <w:rsid w:val="0018466C"/>
    <w:rsid w:val="00187DDD"/>
    <w:rsid w:val="00190DB4"/>
    <w:rsid w:val="00191C88"/>
    <w:rsid w:val="00192F91"/>
    <w:rsid w:val="00195E72"/>
    <w:rsid w:val="001A2131"/>
    <w:rsid w:val="001A3477"/>
    <w:rsid w:val="001A7487"/>
    <w:rsid w:val="001B317C"/>
    <w:rsid w:val="001B32F5"/>
    <w:rsid w:val="001B3B64"/>
    <w:rsid w:val="001B5E5D"/>
    <w:rsid w:val="001B5ECB"/>
    <w:rsid w:val="001B6AD3"/>
    <w:rsid w:val="001B70F4"/>
    <w:rsid w:val="001C06D3"/>
    <w:rsid w:val="001C1953"/>
    <w:rsid w:val="001C49F3"/>
    <w:rsid w:val="001C7C99"/>
    <w:rsid w:val="001D0F6F"/>
    <w:rsid w:val="001D4992"/>
    <w:rsid w:val="001D547D"/>
    <w:rsid w:val="001D56A4"/>
    <w:rsid w:val="001D61B5"/>
    <w:rsid w:val="001D6FF5"/>
    <w:rsid w:val="001E6362"/>
    <w:rsid w:val="001F0718"/>
    <w:rsid w:val="001F21A1"/>
    <w:rsid w:val="001F48F6"/>
    <w:rsid w:val="001F4C7A"/>
    <w:rsid w:val="001F7AAC"/>
    <w:rsid w:val="00200D2A"/>
    <w:rsid w:val="00202E8A"/>
    <w:rsid w:val="00203270"/>
    <w:rsid w:val="00204040"/>
    <w:rsid w:val="002077FC"/>
    <w:rsid w:val="00211634"/>
    <w:rsid w:val="00214389"/>
    <w:rsid w:val="00214776"/>
    <w:rsid w:val="00215F4E"/>
    <w:rsid w:val="00216ADA"/>
    <w:rsid w:val="0021758A"/>
    <w:rsid w:val="0022019C"/>
    <w:rsid w:val="00224135"/>
    <w:rsid w:val="00226B3B"/>
    <w:rsid w:val="00226F96"/>
    <w:rsid w:val="00230D57"/>
    <w:rsid w:val="00233B75"/>
    <w:rsid w:val="00237ABA"/>
    <w:rsid w:val="00240972"/>
    <w:rsid w:val="00241713"/>
    <w:rsid w:val="0024278C"/>
    <w:rsid w:val="00252186"/>
    <w:rsid w:val="00252C37"/>
    <w:rsid w:val="00254329"/>
    <w:rsid w:val="00254737"/>
    <w:rsid w:val="00256BCC"/>
    <w:rsid w:val="00260FF8"/>
    <w:rsid w:val="00265B40"/>
    <w:rsid w:val="00266768"/>
    <w:rsid w:val="002676C4"/>
    <w:rsid w:val="00271B7F"/>
    <w:rsid w:val="00272E23"/>
    <w:rsid w:val="00284DC1"/>
    <w:rsid w:val="0028550A"/>
    <w:rsid w:val="002870CE"/>
    <w:rsid w:val="00292E55"/>
    <w:rsid w:val="0029584A"/>
    <w:rsid w:val="002A224E"/>
    <w:rsid w:val="002A3BE9"/>
    <w:rsid w:val="002A3D9E"/>
    <w:rsid w:val="002A3F9A"/>
    <w:rsid w:val="002A4D44"/>
    <w:rsid w:val="002A687A"/>
    <w:rsid w:val="002A6DAB"/>
    <w:rsid w:val="002B158E"/>
    <w:rsid w:val="002B21E7"/>
    <w:rsid w:val="002B30D5"/>
    <w:rsid w:val="002B607C"/>
    <w:rsid w:val="002B7F41"/>
    <w:rsid w:val="002C3AD9"/>
    <w:rsid w:val="002C59ED"/>
    <w:rsid w:val="002C7196"/>
    <w:rsid w:val="002D1867"/>
    <w:rsid w:val="002D2B3E"/>
    <w:rsid w:val="002D2C94"/>
    <w:rsid w:val="002D509E"/>
    <w:rsid w:val="002D641C"/>
    <w:rsid w:val="002D6604"/>
    <w:rsid w:val="002D6BC9"/>
    <w:rsid w:val="002D71E1"/>
    <w:rsid w:val="002E1145"/>
    <w:rsid w:val="002E2B22"/>
    <w:rsid w:val="002E54D5"/>
    <w:rsid w:val="002E5A7F"/>
    <w:rsid w:val="002E7993"/>
    <w:rsid w:val="002F0232"/>
    <w:rsid w:val="002F224F"/>
    <w:rsid w:val="002F50D4"/>
    <w:rsid w:val="002F5F3B"/>
    <w:rsid w:val="00300767"/>
    <w:rsid w:val="00300AFF"/>
    <w:rsid w:val="003054F2"/>
    <w:rsid w:val="003062C2"/>
    <w:rsid w:val="003071E8"/>
    <w:rsid w:val="0031077A"/>
    <w:rsid w:val="0031720E"/>
    <w:rsid w:val="00322045"/>
    <w:rsid w:val="00323043"/>
    <w:rsid w:val="00323106"/>
    <w:rsid w:val="00324945"/>
    <w:rsid w:val="00324F10"/>
    <w:rsid w:val="00325748"/>
    <w:rsid w:val="00327A8F"/>
    <w:rsid w:val="003311E5"/>
    <w:rsid w:val="00332755"/>
    <w:rsid w:val="003332DD"/>
    <w:rsid w:val="0035472B"/>
    <w:rsid w:val="00354EA0"/>
    <w:rsid w:val="00356A5B"/>
    <w:rsid w:val="00360D30"/>
    <w:rsid w:val="00361DCE"/>
    <w:rsid w:val="003625C7"/>
    <w:rsid w:val="00363A8E"/>
    <w:rsid w:val="00363CA7"/>
    <w:rsid w:val="003662BB"/>
    <w:rsid w:val="00370103"/>
    <w:rsid w:val="00370609"/>
    <w:rsid w:val="00370928"/>
    <w:rsid w:val="0037291C"/>
    <w:rsid w:val="00375977"/>
    <w:rsid w:val="003759F2"/>
    <w:rsid w:val="00380042"/>
    <w:rsid w:val="003829D5"/>
    <w:rsid w:val="00382ED3"/>
    <w:rsid w:val="003841D8"/>
    <w:rsid w:val="0039441E"/>
    <w:rsid w:val="003944D9"/>
    <w:rsid w:val="00395B6E"/>
    <w:rsid w:val="003A0954"/>
    <w:rsid w:val="003A1E66"/>
    <w:rsid w:val="003A3DFB"/>
    <w:rsid w:val="003A3E59"/>
    <w:rsid w:val="003A3F9C"/>
    <w:rsid w:val="003A44B9"/>
    <w:rsid w:val="003A5617"/>
    <w:rsid w:val="003A5712"/>
    <w:rsid w:val="003A64F1"/>
    <w:rsid w:val="003A78AB"/>
    <w:rsid w:val="003B0D5A"/>
    <w:rsid w:val="003B30E6"/>
    <w:rsid w:val="003B312D"/>
    <w:rsid w:val="003B3148"/>
    <w:rsid w:val="003B4EF2"/>
    <w:rsid w:val="003B748C"/>
    <w:rsid w:val="003B74AC"/>
    <w:rsid w:val="003B773D"/>
    <w:rsid w:val="003B7E3F"/>
    <w:rsid w:val="003C5A8D"/>
    <w:rsid w:val="003C686F"/>
    <w:rsid w:val="003D60DE"/>
    <w:rsid w:val="003D7F0D"/>
    <w:rsid w:val="003E1061"/>
    <w:rsid w:val="003E18D0"/>
    <w:rsid w:val="003E19F1"/>
    <w:rsid w:val="003E46D1"/>
    <w:rsid w:val="003F0D6C"/>
    <w:rsid w:val="003F1D5B"/>
    <w:rsid w:val="003F2FE2"/>
    <w:rsid w:val="003F7EE1"/>
    <w:rsid w:val="004008B0"/>
    <w:rsid w:val="004027A9"/>
    <w:rsid w:val="004031A1"/>
    <w:rsid w:val="004056CD"/>
    <w:rsid w:val="00405D52"/>
    <w:rsid w:val="0040709D"/>
    <w:rsid w:val="00410935"/>
    <w:rsid w:val="00411774"/>
    <w:rsid w:val="0041210B"/>
    <w:rsid w:val="004142A5"/>
    <w:rsid w:val="00414E5B"/>
    <w:rsid w:val="0041500F"/>
    <w:rsid w:val="0041508D"/>
    <w:rsid w:val="00415F1D"/>
    <w:rsid w:val="00420AD7"/>
    <w:rsid w:val="004222AF"/>
    <w:rsid w:val="00422CE2"/>
    <w:rsid w:val="0042336A"/>
    <w:rsid w:val="0042537D"/>
    <w:rsid w:val="004264D8"/>
    <w:rsid w:val="00430E3C"/>
    <w:rsid w:val="00430EC7"/>
    <w:rsid w:val="00432D1F"/>
    <w:rsid w:val="0043500D"/>
    <w:rsid w:val="0044459F"/>
    <w:rsid w:val="00444ED7"/>
    <w:rsid w:val="00450CD2"/>
    <w:rsid w:val="0045143E"/>
    <w:rsid w:val="00451B9E"/>
    <w:rsid w:val="00452D29"/>
    <w:rsid w:val="0046287B"/>
    <w:rsid w:val="00463B94"/>
    <w:rsid w:val="00464591"/>
    <w:rsid w:val="00470CA5"/>
    <w:rsid w:val="004720A7"/>
    <w:rsid w:val="00472C9B"/>
    <w:rsid w:val="00472FDE"/>
    <w:rsid w:val="00473B12"/>
    <w:rsid w:val="00474B52"/>
    <w:rsid w:val="00474F98"/>
    <w:rsid w:val="004817DA"/>
    <w:rsid w:val="00483C8F"/>
    <w:rsid w:val="00485AE0"/>
    <w:rsid w:val="0049442E"/>
    <w:rsid w:val="00495EA4"/>
    <w:rsid w:val="004977CD"/>
    <w:rsid w:val="004A0584"/>
    <w:rsid w:val="004A11F5"/>
    <w:rsid w:val="004A2606"/>
    <w:rsid w:val="004A4D7C"/>
    <w:rsid w:val="004A69CA"/>
    <w:rsid w:val="004A7732"/>
    <w:rsid w:val="004B052F"/>
    <w:rsid w:val="004B282C"/>
    <w:rsid w:val="004B3D34"/>
    <w:rsid w:val="004B58A9"/>
    <w:rsid w:val="004B7F63"/>
    <w:rsid w:val="004C3DC3"/>
    <w:rsid w:val="004C4251"/>
    <w:rsid w:val="004D040C"/>
    <w:rsid w:val="004D0DD1"/>
    <w:rsid w:val="004D2BBC"/>
    <w:rsid w:val="004D7390"/>
    <w:rsid w:val="004E1B80"/>
    <w:rsid w:val="004E696A"/>
    <w:rsid w:val="004E726A"/>
    <w:rsid w:val="004F013C"/>
    <w:rsid w:val="004F0C01"/>
    <w:rsid w:val="004F2049"/>
    <w:rsid w:val="004F269B"/>
    <w:rsid w:val="004F4E0A"/>
    <w:rsid w:val="004F5BC1"/>
    <w:rsid w:val="004F6B81"/>
    <w:rsid w:val="004F76EA"/>
    <w:rsid w:val="00501109"/>
    <w:rsid w:val="005050BD"/>
    <w:rsid w:val="005058A2"/>
    <w:rsid w:val="00505AD2"/>
    <w:rsid w:val="00507167"/>
    <w:rsid w:val="00511F2D"/>
    <w:rsid w:val="00513EEF"/>
    <w:rsid w:val="00514363"/>
    <w:rsid w:val="00515E8F"/>
    <w:rsid w:val="00517339"/>
    <w:rsid w:val="00517599"/>
    <w:rsid w:val="00526D2C"/>
    <w:rsid w:val="00527226"/>
    <w:rsid w:val="00527C28"/>
    <w:rsid w:val="00527FC6"/>
    <w:rsid w:val="00532A08"/>
    <w:rsid w:val="00532DDB"/>
    <w:rsid w:val="005426DA"/>
    <w:rsid w:val="00542907"/>
    <w:rsid w:val="00542E67"/>
    <w:rsid w:val="005445E1"/>
    <w:rsid w:val="00544A5B"/>
    <w:rsid w:val="00545616"/>
    <w:rsid w:val="005456EA"/>
    <w:rsid w:val="00545F77"/>
    <w:rsid w:val="0054640E"/>
    <w:rsid w:val="005504EF"/>
    <w:rsid w:val="00552315"/>
    <w:rsid w:val="00556E0F"/>
    <w:rsid w:val="00560906"/>
    <w:rsid w:val="005631B6"/>
    <w:rsid w:val="00564FF8"/>
    <w:rsid w:val="005662AF"/>
    <w:rsid w:val="005672D9"/>
    <w:rsid w:val="005675F3"/>
    <w:rsid w:val="00571AA9"/>
    <w:rsid w:val="005739EB"/>
    <w:rsid w:val="0058107F"/>
    <w:rsid w:val="00585222"/>
    <w:rsid w:val="00587FBE"/>
    <w:rsid w:val="00592961"/>
    <w:rsid w:val="00594454"/>
    <w:rsid w:val="005950AC"/>
    <w:rsid w:val="00595279"/>
    <w:rsid w:val="0059561E"/>
    <w:rsid w:val="0059633A"/>
    <w:rsid w:val="005A159A"/>
    <w:rsid w:val="005A49F7"/>
    <w:rsid w:val="005A51E7"/>
    <w:rsid w:val="005B05A9"/>
    <w:rsid w:val="005B0F84"/>
    <w:rsid w:val="005B3D2B"/>
    <w:rsid w:val="005B41B8"/>
    <w:rsid w:val="005B5E76"/>
    <w:rsid w:val="005B7FC7"/>
    <w:rsid w:val="005C1FA8"/>
    <w:rsid w:val="005C428C"/>
    <w:rsid w:val="005C4BF4"/>
    <w:rsid w:val="005C7A60"/>
    <w:rsid w:val="005D05FD"/>
    <w:rsid w:val="005D0E80"/>
    <w:rsid w:val="005D4DFD"/>
    <w:rsid w:val="005D65EB"/>
    <w:rsid w:val="005D7B75"/>
    <w:rsid w:val="005E00FB"/>
    <w:rsid w:val="005E144F"/>
    <w:rsid w:val="005E1D61"/>
    <w:rsid w:val="005E3BE1"/>
    <w:rsid w:val="005E47A3"/>
    <w:rsid w:val="005E5135"/>
    <w:rsid w:val="005E5B0C"/>
    <w:rsid w:val="005E6B71"/>
    <w:rsid w:val="005E7203"/>
    <w:rsid w:val="005E74E1"/>
    <w:rsid w:val="005F045D"/>
    <w:rsid w:val="005F0665"/>
    <w:rsid w:val="005F0843"/>
    <w:rsid w:val="005F4D2F"/>
    <w:rsid w:val="00604B33"/>
    <w:rsid w:val="0060572D"/>
    <w:rsid w:val="00612845"/>
    <w:rsid w:val="0061357D"/>
    <w:rsid w:val="0061580C"/>
    <w:rsid w:val="00617E8F"/>
    <w:rsid w:val="00621D8D"/>
    <w:rsid w:val="00623E48"/>
    <w:rsid w:val="00634691"/>
    <w:rsid w:val="006371DF"/>
    <w:rsid w:val="00637898"/>
    <w:rsid w:val="00640171"/>
    <w:rsid w:val="006429C5"/>
    <w:rsid w:val="0064362A"/>
    <w:rsid w:val="00646499"/>
    <w:rsid w:val="006510C0"/>
    <w:rsid w:val="00651472"/>
    <w:rsid w:val="0065451C"/>
    <w:rsid w:val="00654963"/>
    <w:rsid w:val="006564FA"/>
    <w:rsid w:val="00657741"/>
    <w:rsid w:val="00663AC4"/>
    <w:rsid w:val="00667105"/>
    <w:rsid w:val="00670338"/>
    <w:rsid w:val="00671F7F"/>
    <w:rsid w:val="006720AD"/>
    <w:rsid w:val="006741E9"/>
    <w:rsid w:val="00674241"/>
    <w:rsid w:val="0067509C"/>
    <w:rsid w:val="0067747D"/>
    <w:rsid w:val="00680869"/>
    <w:rsid w:val="006812E4"/>
    <w:rsid w:val="0068459B"/>
    <w:rsid w:val="00686589"/>
    <w:rsid w:val="0069169B"/>
    <w:rsid w:val="00691EB5"/>
    <w:rsid w:val="006929FC"/>
    <w:rsid w:val="006A5B88"/>
    <w:rsid w:val="006A5F3B"/>
    <w:rsid w:val="006A70D2"/>
    <w:rsid w:val="006A7341"/>
    <w:rsid w:val="006B02B4"/>
    <w:rsid w:val="006B6887"/>
    <w:rsid w:val="006B7D16"/>
    <w:rsid w:val="006B7FDD"/>
    <w:rsid w:val="006C10BA"/>
    <w:rsid w:val="006C62CE"/>
    <w:rsid w:val="006C70EB"/>
    <w:rsid w:val="006C7953"/>
    <w:rsid w:val="006D0431"/>
    <w:rsid w:val="006D11BE"/>
    <w:rsid w:val="006D124E"/>
    <w:rsid w:val="006D5B24"/>
    <w:rsid w:val="006E17D3"/>
    <w:rsid w:val="006E5FF6"/>
    <w:rsid w:val="006E6489"/>
    <w:rsid w:val="006F0E0F"/>
    <w:rsid w:val="006F3A1A"/>
    <w:rsid w:val="006F491F"/>
    <w:rsid w:val="0070463A"/>
    <w:rsid w:val="00705DCA"/>
    <w:rsid w:val="00706302"/>
    <w:rsid w:val="007070B0"/>
    <w:rsid w:val="00707AB5"/>
    <w:rsid w:val="007100D1"/>
    <w:rsid w:val="0071288F"/>
    <w:rsid w:val="00717F07"/>
    <w:rsid w:val="007208F0"/>
    <w:rsid w:val="00720DCB"/>
    <w:rsid w:val="00722D02"/>
    <w:rsid w:val="007234B9"/>
    <w:rsid w:val="0073227C"/>
    <w:rsid w:val="007351F9"/>
    <w:rsid w:val="00736FBC"/>
    <w:rsid w:val="0074330E"/>
    <w:rsid w:val="007548D6"/>
    <w:rsid w:val="00755875"/>
    <w:rsid w:val="00757AC4"/>
    <w:rsid w:val="00762CB7"/>
    <w:rsid w:val="00763AD3"/>
    <w:rsid w:val="00765644"/>
    <w:rsid w:val="00766ABA"/>
    <w:rsid w:val="007675F5"/>
    <w:rsid w:val="00772A10"/>
    <w:rsid w:val="0077530E"/>
    <w:rsid w:val="00782152"/>
    <w:rsid w:val="007835F9"/>
    <w:rsid w:val="00783D7C"/>
    <w:rsid w:val="00784B5E"/>
    <w:rsid w:val="00787721"/>
    <w:rsid w:val="0078791A"/>
    <w:rsid w:val="00787927"/>
    <w:rsid w:val="007879DC"/>
    <w:rsid w:val="00791F31"/>
    <w:rsid w:val="007A07EC"/>
    <w:rsid w:val="007A08CD"/>
    <w:rsid w:val="007A0D0A"/>
    <w:rsid w:val="007A4329"/>
    <w:rsid w:val="007B4CEF"/>
    <w:rsid w:val="007C0F51"/>
    <w:rsid w:val="007C1675"/>
    <w:rsid w:val="007C1BD3"/>
    <w:rsid w:val="007C233D"/>
    <w:rsid w:val="007C4E16"/>
    <w:rsid w:val="007C6582"/>
    <w:rsid w:val="007D06C2"/>
    <w:rsid w:val="007D0F4D"/>
    <w:rsid w:val="007D1156"/>
    <w:rsid w:val="007D1CA6"/>
    <w:rsid w:val="007E185A"/>
    <w:rsid w:val="007E3D32"/>
    <w:rsid w:val="007E5A9A"/>
    <w:rsid w:val="007E6D71"/>
    <w:rsid w:val="007E7041"/>
    <w:rsid w:val="007F0967"/>
    <w:rsid w:val="007F5105"/>
    <w:rsid w:val="007F5C41"/>
    <w:rsid w:val="008028C9"/>
    <w:rsid w:val="0080715E"/>
    <w:rsid w:val="00807FBF"/>
    <w:rsid w:val="00813AB0"/>
    <w:rsid w:val="00815AF7"/>
    <w:rsid w:val="00815C25"/>
    <w:rsid w:val="00816104"/>
    <w:rsid w:val="0082133E"/>
    <w:rsid w:val="008224EE"/>
    <w:rsid w:val="008254F0"/>
    <w:rsid w:val="0083133F"/>
    <w:rsid w:val="0083383B"/>
    <w:rsid w:val="0083400F"/>
    <w:rsid w:val="00834051"/>
    <w:rsid w:val="00840F91"/>
    <w:rsid w:val="008414D2"/>
    <w:rsid w:val="00842BB7"/>
    <w:rsid w:val="00843A7A"/>
    <w:rsid w:val="0084465D"/>
    <w:rsid w:val="00844A9F"/>
    <w:rsid w:val="00850854"/>
    <w:rsid w:val="008565B3"/>
    <w:rsid w:val="0085695C"/>
    <w:rsid w:val="00863B51"/>
    <w:rsid w:val="00866169"/>
    <w:rsid w:val="00866818"/>
    <w:rsid w:val="00866B88"/>
    <w:rsid w:val="00870C57"/>
    <w:rsid w:val="008719F2"/>
    <w:rsid w:val="00871DFC"/>
    <w:rsid w:val="008739CD"/>
    <w:rsid w:val="008744F8"/>
    <w:rsid w:val="0087753A"/>
    <w:rsid w:val="0088068C"/>
    <w:rsid w:val="008818AC"/>
    <w:rsid w:val="00884AAB"/>
    <w:rsid w:val="008860BB"/>
    <w:rsid w:val="008908D9"/>
    <w:rsid w:val="00890A11"/>
    <w:rsid w:val="00894143"/>
    <w:rsid w:val="00894F2A"/>
    <w:rsid w:val="00896BDE"/>
    <w:rsid w:val="00897268"/>
    <w:rsid w:val="008A0693"/>
    <w:rsid w:val="008A574F"/>
    <w:rsid w:val="008B13A5"/>
    <w:rsid w:val="008B16BA"/>
    <w:rsid w:val="008B215C"/>
    <w:rsid w:val="008B5961"/>
    <w:rsid w:val="008B743A"/>
    <w:rsid w:val="008C5545"/>
    <w:rsid w:val="008C69BB"/>
    <w:rsid w:val="008D08FB"/>
    <w:rsid w:val="008D0A80"/>
    <w:rsid w:val="008D1ED9"/>
    <w:rsid w:val="008D6452"/>
    <w:rsid w:val="008E4ECD"/>
    <w:rsid w:val="008E5AFE"/>
    <w:rsid w:val="008F02A9"/>
    <w:rsid w:val="008F14C8"/>
    <w:rsid w:val="008F1615"/>
    <w:rsid w:val="008F1D26"/>
    <w:rsid w:val="008F4DBE"/>
    <w:rsid w:val="008F55C7"/>
    <w:rsid w:val="008F597F"/>
    <w:rsid w:val="0090286D"/>
    <w:rsid w:val="00904157"/>
    <w:rsid w:val="00904280"/>
    <w:rsid w:val="00912487"/>
    <w:rsid w:val="00915501"/>
    <w:rsid w:val="00916194"/>
    <w:rsid w:val="0092188C"/>
    <w:rsid w:val="009309D0"/>
    <w:rsid w:val="00931FE4"/>
    <w:rsid w:val="009344D6"/>
    <w:rsid w:val="009361E2"/>
    <w:rsid w:val="009409AB"/>
    <w:rsid w:val="00943206"/>
    <w:rsid w:val="0095178B"/>
    <w:rsid w:val="0095281A"/>
    <w:rsid w:val="00952B5D"/>
    <w:rsid w:val="00957199"/>
    <w:rsid w:val="009576C6"/>
    <w:rsid w:val="0096038B"/>
    <w:rsid w:val="009603AB"/>
    <w:rsid w:val="0096094C"/>
    <w:rsid w:val="00961AB4"/>
    <w:rsid w:val="0096356B"/>
    <w:rsid w:val="0096544F"/>
    <w:rsid w:val="00967400"/>
    <w:rsid w:val="0097338E"/>
    <w:rsid w:val="00973688"/>
    <w:rsid w:val="00974ADB"/>
    <w:rsid w:val="00975629"/>
    <w:rsid w:val="009778D5"/>
    <w:rsid w:val="009805BB"/>
    <w:rsid w:val="009820D2"/>
    <w:rsid w:val="00983C95"/>
    <w:rsid w:val="009841D6"/>
    <w:rsid w:val="009869C1"/>
    <w:rsid w:val="009876D9"/>
    <w:rsid w:val="00990AA1"/>
    <w:rsid w:val="00991A04"/>
    <w:rsid w:val="009956C6"/>
    <w:rsid w:val="0099614E"/>
    <w:rsid w:val="009A21B6"/>
    <w:rsid w:val="009A289C"/>
    <w:rsid w:val="009A5974"/>
    <w:rsid w:val="009A71F8"/>
    <w:rsid w:val="009B1469"/>
    <w:rsid w:val="009B7FC2"/>
    <w:rsid w:val="009C0CB9"/>
    <w:rsid w:val="009C1309"/>
    <w:rsid w:val="009C144F"/>
    <w:rsid w:val="009C57F9"/>
    <w:rsid w:val="009C6A5D"/>
    <w:rsid w:val="009C6C0F"/>
    <w:rsid w:val="009C7693"/>
    <w:rsid w:val="009D2554"/>
    <w:rsid w:val="009D2740"/>
    <w:rsid w:val="009D5F30"/>
    <w:rsid w:val="009D68A8"/>
    <w:rsid w:val="009D7704"/>
    <w:rsid w:val="009E194E"/>
    <w:rsid w:val="009E2F46"/>
    <w:rsid w:val="009E40DE"/>
    <w:rsid w:val="009E4C0D"/>
    <w:rsid w:val="009E4CBE"/>
    <w:rsid w:val="009E56CF"/>
    <w:rsid w:val="009E6E3E"/>
    <w:rsid w:val="009F094E"/>
    <w:rsid w:val="009F1164"/>
    <w:rsid w:val="009F1CB5"/>
    <w:rsid w:val="009F1DE7"/>
    <w:rsid w:val="009F6B11"/>
    <w:rsid w:val="00A02264"/>
    <w:rsid w:val="00A025A6"/>
    <w:rsid w:val="00A06633"/>
    <w:rsid w:val="00A10834"/>
    <w:rsid w:val="00A14B6D"/>
    <w:rsid w:val="00A14E06"/>
    <w:rsid w:val="00A17287"/>
    <w:rsid w:val="00A37629"/>
    <w:rsid w:val="00A44253"/>
    <w:rsid w:val="00A507D9"/>
    <w:rsid w:val="00A51A33"/>
    <w:rsid w:val="00A528EF"/>
    <w:rsid w:val="00A5371C"/>
    <w:rsid w:val="00A54828"/>
    <w:rsid w:val="00A57075"/>
    <w:rsid w:val="00A57BA0"/>
    <w:rsid w:val="00A61BF2"/>
    <w:rsid w:val="00A62BE1"/>
    <w:rsid w:val="00A630A3"/>
    <w:rsid w:val="00A729F8"/>
    <w:rsid w:val="00A72BC8"/>
    <w:rsid w:val="00A760FE"/>
    <w:rsid w:val="00A77B65"/>
    <w:rsid w:val="00A800ED"/>
    <w:rsid w:val="00A80C0B"/>
    <w:rsid w:val="00A83532"/>
    <w:rsid w:val="00A8374A"/>
    <w:rsid w:val="00A84336"/>
    <w:rsid w:val="00A91565"/>
    <w:rsid w:val="00A9542D"/>
    <w:rsid w:val="00A96F01"/>
    <w:rsid w:val="00AA18B4"/>
    <w:rsid w:val="00AA1C55"/>
    <w:rsid w:val="00AA1F36"/>
    <w:rsid w:val="00AA3678"/>
    <w:rsid w:val="00AA3838"/>
    <w:rsid w:val="00AB3E71"/>
    <w:rsid w:val="00AB68CB"/>
    <w:rsid w:val="00AB70D1"/>
    <w:rsid w:val="00AC42E1"/>
    <w:rsid w:val="00AC5237"/>
    <w:rsid w:val="00AC6D75"/>
    <w:rsid w:val="00AD1EAF"/>
    <w:rsid w:val="00AD2FDC"/>
    <w:rsid w:val="00AD33DF"/>
    <w:rsid w:val="00AD43D1"/>
    <w:rsid w:val="00AD43D9"/>
    <w:rsid w:val="00AD602B"/>
    <w:rsid w:val="00AD782C"/>
    <w:rsid w:val="00AE104F"/>
    <w:rsid w:val="00AE50EB"/>
    <w:rsid w:val="00AF1BD0"/>
    <w:rsid w:val="00AF2314"/>
    <w:rsid w:val="00AF5E3B"/>
    <w:rsid w:val="00B00B1B"/>
    <w:rsid w:val="00B01767"/>
    <w:rsid w:val="00B027F3"/>
    <w:rsid w:val="00B02D81"/>
    <w:rsid w:val="00B0394C"/>
    <w:rsid w:val="00B05465"/>
    <w:rsid w:val="00B0576A"/>
    <w:rsid w:val="00B079E3"/>
    <w:rsid w:val="00B101F9"/>
    <w:rsid w:val="00B2047B"/>
    <w:rsid w:val="00B20538"/>
    <w:rsid w:val="00B266FD"/>
    <w:rsid w:val="00B32832"/>
    <w:rsid w:val="00B32D4E"/>
    <w:rsid w:val="00B363E1"/>
    <w:rsid w:val="00B41418"/>
    <w:rsid w:val="00B4240E"/>
    <w:rsid w:val="00B427EC"/>
    <w:rsid w:val="00B45C4A"/>
    <w:rsid w:val="00B520A1"/>
    <w:rsid w:val="00B52368"/>
    <w:rsid w:val="00B52F3F"/>
    <w:rsid w:val="00B569BA"/>
    <w:rsid w:val="00B56D3A"/>
    <w:rsid w:val="00B60FF5"/>
    <w:rsid w:val="00B61B65"/>
    <w:rsid w:val="00B6542A"/>
    <w:rsid w:val="00B70012"/>
    <w:rsid w:val="00B70D33"/>
    <w:rsid w:val="00B72835"/>
    <w:rsid w:val="00B77836"/>
    <w:rsid w:val="00B77C96"/>
    <w:rsid w:val="00B82CBB"/>
    <w:rsid w:val="00B82EA6"/>
    <w:rsid w:val="00B84633"/>
    <w:rsid w:val="00B849A0"/>
    <w:rsid w:val="00B850C0"/>
    <w:rsid w:val="00B85A22"/>
    <w:rsid w:val="00B8605C"/>
    <w:rsid w:val="00B870AE"/>
    <w:rsid w:val="00B910CA"/>
    <w:rsid w:val="00B91DA0"/>
    <w:rsid w:val="00B91EA2"/>
    <w:rsid w:val="00B93B09"/>
    <w:rsid w:val="00B94322"/>
    <w:rsid w:val="00B9538B"/>
    <w:rsid w:val="00B96ED2"/>
    <w:rsid w:val="00BA0A94"/>
    <w:rsid w:val="00BA16AD"/>
    <w:rsid w:val="00BA4315"/>
    <w:rsid w:val="00BA78BD"/>
    <w:rsid w:val="00BA7930"/>
    <w:rsid w:val="00BB101C"/>
    <w:rsid w:val="00BB1067"/>
    <w:rsid w:val="00BB3989"/>
    <w:rsid w:val="00BB520C"/>
    <w:rsid w:val="00BC5371"/>
    <w:rsid w:val="00BD14BF"/>
    <w:rsid w:val="00BD1F83"/>
    <w:rsid w:val="00BD718E"/>
    <w:rsid w:val="00BD7FE7"/>
    <w:rsid w:val="00BE1A5D"/>
    <w:rsid w:val="00BE3CE8"/>
    <w:rsid w:val="00BE5763"/>
    <w:rsid w:val="00BE669E"/>
    <w:rsid w:val="00BE724B"/>
    <w:rsid w:val="00BE7387"/>
    <w:rsid w:val="00BF1433"/>
    <w:rsid w:val="00BF225D"/>
    <w:rsid w:val="00BF6234"/>
    <w:rsid w:val="00BF67F6"/>
    <w:rsid w:val="00BF7C03"/>
    <w:rsid w:val="00C00492"/>
    <w:rsid w:val="00C005A3"/>
    <w:rsid w:val="00C01D38"/>
    <w:rsid w:val="00C11402"/>
    <w:rsid w:val="00C11FED"/>
    <w:rsid w:val="00C12033"/>
    <w:rsid w:val="00C1296B"/>
    <w:rsid w:val="00C1521A"/>
    <w:rsid w:val="00C174AF"/>
    <w:rsid w:val="00C22CCA"/>
    <w:rsid w:val="00C23E97"/>
    <w:rsid w:val="00C27FE4"/>
    <w:rsid w:val="00C31886"/>
    <w:rsid w:val="00C32602"/>
    <w:rsid w:val="00C32A39"/>
    <w:rsid w:val="00C35722"/>
    <w:rsid w:val="00C36939"/>
    <w:rsid w:val="00C37687"/>
    <w:rsid w:val="00C40803"/>
    <w:rsid w:val="00C40BD3"/>
    <w:rsid w:val="00C41833"/>
    <w:rsid w:val="00C41D17"/>
    <w:rsid w:val="00C43A95"/>
    <w:rsid w:val="00C44563"/>
    <w:rsid w:val="00C47DA7"/>
    <w:rsid w:val="00C5007F"/>
    <w:rsid w:val="00C5462D"/>
    <w:rsid w:val="00C55192"/>
    <w:rsid w:val="00C553E1"/>
    <w:rsid w:val="00C558A8"/>
    <w:rsid w:val="00C55B5B"/>
    <w:rsid w:val="00C576A6"/>
    <w:rsid w:val="00C578CB"/>
    <w:rsid w:val="00C627BC"/>
    <w:rsid w:val="00C64376"/>
    <w:rsid w:val="00C64D62"/>
    <w:rsid w:val="00C65554"/>
    <w:rsid w:val="00C74CA7"/>
    <w:rsid w:val="00C74F45"/>
    <w:rsid w:val="00C7773A"/>
    <w:rsid w:val="00C8263C"/>
    <w:rsid w:val="00C82B83"/>
    <w:rsid w:val="00C83A4B"/>
    <w:rsid w:val="00C8428C"/>
    <w:rsid w:val="00C8470F"/>
    <w:rsid w:val="00C869B8"/>
    <w:rsid w:val="00C86DB6"/>
    <w:rsid w:val="00C944C9"/>
    <w:rsid w:val="00CB24C8"/>
    <w:rsid w:val="00CB47F5"/>
    <w:rsid w:val="00CB6C43"/>
    <w:rsid w:val="00CB7D24"/>
    <w:rsid w:val="00CC478E"/>
    <w:rsid w:val="00CC47B2"/>
    <w:rsid w:val="00CC53A1"/>
    <w:rsid w:val="00CD1335"/>
    <w:rsid w:val="00CD2FFC"/>
    <w:rsid w:val="00CD3571"/>
    <w:rsid w:val="00CD3C8B"/>
    <w:rsid w:val="00CD3F79"/>
    <w:rsid w:val="00CD412A"/>
    <w:rsid w:val="00CD73E9"/>
    <w:rsid w:val="00CE0395"/>
    <w:rsid w:val="00CE14CA"/>
    <w:rsid w:val="00CE182C"/>
    <w:rsid w:val="00CE28FE"/>
    <w:rsid w:val="00CE4D23"/>
    <w:rsid w:val="00CE56C1"/>
    <w:rsid w:val="00CE5CB7"/>
    <w:rsid w:val="00CE760A"/>
    <w:rsid w:val="00CF1CC7"/>
    <w:rsid w:val="00D02861"/>
    <w:rsid w:val="00D045F3"/>
    <w:rsid w:val="00D06D51"/>
    <w:rsid w:val="00D073BD"/>
    <w:rsid w:val="00D079C7"/>
    <w:rsid w:val="00D11B3C"/>
    <w:rsid w:val="00D13E1F"/>
    <w:rsid w:val="00D13E64"/>
    <w:rsid w:val="00D15849"/>
    <w:rsid w:val="00D21791"/>
    <w:rsid w:val="00D22F37"/>
    <w:rsid w:val="00D24239"/>
    <w:rsid w:val="00D3298A"/>
    <w:rsid w:val="00D32C86"/>
    <w:rsid w:val="00D32F02"/>
    <w:rsid w:val="00D33A5C"/>
    <w:rsid w:val="00D34AB7"/>
    <w:rsid w:val="00D37657"/>
    <w:rsid w:val="00D37C0A"/>
    <w:rsid w:val="00D42DEC"/>
    <w:rsid w:val="00D4346C"/>
    <w:rsid w:val="00D51643"/>
    <w:rsid w:val="00D52759"/>
    <w:rsid w:val="00D55FCE"/>
    <w:rsid w:val="00D57283"/>
    <w:rsid w:val="00D618AB"/>
    <w:rsid w:val="00D6196C"/>
    <w:rsid w:val="00D634C3"/>
    <w:rsid w:val="00D64AB5"/>
    <w:rsid w:val="00D65ABE"/>
    <w:rsid w:val="00D668D0"/>
    <w:rsid w:val="00D74D5F"/>
    <w:rsid w:val="00D755BA"/>
    <w:rsid w:val="00D756CF"/>
    <w:rsid w:val="00D76126"/>
    <w:rsid w:val="00D764EE"/>
    <w:rsid w:val="00D859DE"/>
    <w:rsid w:val="00D9076A"/>
    <w:rsid w:val="00D93855"/>
    <w:rsid w:val="00D93ED7"/>
    <w:rsid w:val="00D93F42"/>
    <w:rsid w:val="00D95A70"/>
    <w:rsid w:val="00D962F9"/>
    <w:rsid w:val="00D97213"/>
    <w:rsid w:val="00DA00B8"/>
    <w:rsid w:val="00DA3C25"/>
    <w:rsid w:val="00DA4CAD"/>
    <w:rsid w:val="00DA5D0D"/>
    <w:rsid w:val="00DB4855"/>
    <w:rsid w:val="00DB5135"/>
    <w:rsid w:val="00DB5D42"/>
    <w:rsid w:val="00DC09F2"/>
    <w:rsid w:val="00DC4653"/>
    <w:rsid w:val="00DC6E36"/>
    <w:rsid w:val="00DC7D52"/>
    <w:rsid w:val="00DD1945"/>
    <w:rsid w:val="00DD28C7"/>
    <w:rsid w:val="00DD3EB1"/>
    <w:rsid w:val="00DE38A7"/>
    <w:rsid w:val="00DF0B6D"/>
    <w:rsid w:val="00DF1A6E"/>
    <w:rsid w:val="00DF4A00"/>
    <w:rsid w:val="00DF553B"/>
    <w:rsid w:val="00DF70A1"/>
    <w:rsid w:val="00E03942"/>
    <w:rsid w:val="00E07538"/>
    <w:rsid w:val="00E100B0"/>
    <w:rsid w:val="00E10A86"/>
    <w:rsid w:val="00E1258D"/>
    <w:rsid w:val="00E129D6"/>
    <w:rsid w:val="00E12B2E"/>
    <w:rsid w:val="00E1655B"/>
    <w:rsid w:val="00E20599"/>
    <w:rsid w:val="00E233A9"/>
    <w:rsid w:val="00E2462C"/>
    <w:rsid w:val="00E2551C"/>
    <w:rsid w:val="00E274F0"/>
    <w:rsid w:val="00E346FA"/>
    <w:rsid w:val="00E3625E"/>
    <w:rsid w:val="00E43DA5"/>
    <w:rsid w:val="00E45782"/>
    <w:rsid w:val="00E45F34"/>
    <w:rsid w:val="00E50633"/>
    <w:rsid w:val="00E5132A"/>
    <w:rsid w:val="00E51763"/>
    <w:rsid w:val="00E51DED"/>
    <w:rsid w:val="00E54826"/>
    <w:rsid w:val="00E618FD"/>
    <w:rsid w:val="00E65118"/>
    <w:rsid w:val="00E6759A"/>
    <w:rsid w:val="00E7267C"/>
    <w:rsid w:val="00E8149F"/>
    <w:rsid w:val="00E81741"/>
    <w:rsid w:val="00E82FC6"/>
    <w:rsid w:val="00E83FCE"/>
    <w:rsid w:val="00E93B61"/>
    <w:rsid w:val="00E97C98"/>
    <w:rsid w:val="00EA0E65"/>
    <w:rsid w:val="00EA4A33"/>
    <w:rsid w:val="00EB03E2"/>
    <w:rsid w:val="00EB4594"/>
    <w:rsid w:val="00EB4FB5"/>
    <w:rsid w:val="00EC1A2C"/>
    <w:rsid w:val="00EC2410"/>
    <w:rsid w:val="00EC2A9A"/>
    <w:rsid w:val="00EC3AA1"/>
    <w:rsid w:val="00EC4825"/>
    <w:rsid w:val="00ED0456"/>
    <w:rsid w:val="00ED2D72"/>
    <w:rsid w:val="00ED32B8"/>
    <w:rsid w:val="00ED361C"/>
    <w:rsid w:val="00ED6086"/>
    <w:rsid w:val="00ED63ED"/>
    <w:rsid w:val="00EE2363"/>
    <w:rsid w:val="00EE3F23"/>
    <w:rsid w:val="00EF0816"/>
    <w:rsid w:val="00EF1FA0"/>
    <w:rsid w:val="00EF36F0"/>
    <w:rsid w:val="00EF57C6"/>
    <w:rsid w:val="00EF5979"/>
    <w:rsid w:val="00EF6E79"/>
    <w:rsid w:val="00EF716D"/>
    <w:rsid w:val="00EF7C0C"/>
    <w:rsid w:val="00EF7ECF"/>
    <w:rsid w:val="00F01573"/>
    <w:rsid w:val="00F01792"/>
    <w:rsid w:val="00F01C30"/>
    <w:rsid w:val="00F02404"/>
    <w:rsid w:val="00F02D33"/>
    <w:rsid w:val="00F05774"/>
    <w:rsid w:val="00F05DF9"/>
    <w:rsid w:val="00F12044"/>
    <w:rsid w:val="00F147DA"/>
    <w:rsid w:val="00F15E19"/>
    <w:rsid w:val="00F161FE"/>
    <w:rsid w:val="00F204FD"/>
    <w:rsid w:val="00F20DC9"/>
    <w:rsid w:val="00F2226B"/>
    <w:rsid w:val="00F25DC2"/>
    <w:rsid w:val="00F25FE9"/>
    <w:rsid w:val="00F26819"/>
    <w:rsid w:val="00F2727C"/>
    <w:rsid w:val="00F27766"/>
    <w:rsid w:val="00F2791D"/>
    <w:rsid w:val="00F27CAB"/>
    <w:rsid w:val="00F302DB"/>
    <w:rsid w:val="00F31BE7"/>
    <w:rsid w:val="00F35652"/>
    <w:rsid w:val="00F3659D"/>
    <w:rsid w:val="00F40455"/>
    <w:rsid w:val="00F43163"/>
    <w:rsid w:val="00F43F52"/>
    <w:rsid w:val="00F465D0"/>
    <w:rsid w:val="00F50390"/>
    <w:rsid w:val="00F54C07"/>
    <w:rsid w:val="00F54D82"/>
    <w:rsid w:val="00F54D9E"/>
    <w:rsid w:val="00F54FBF"/>
    <w:rsid w:val="00F57AB3"/>
    <w:rsid w:val="00F60E00"/>
    <w:rsid w:val="00F622A8"/>
    <w:rsid w:val="00F63DDA"/>
    <w:rsid w:val="00F64024"/>
    <w:rsid w:val="00F72E73"/>
    <w:rsid w:val="00F75D2E"/>
    <w:rsid w:val="00F75D63"/>
    <w:rsid w:val="00F76208"/>
    <w:rsid w:val="00F76DF9"/>
    <w:rsid w:val="00F81E32"/>
    <w:rsid w:val="00F82AF0"/>
    <w:rsid w:val="00F82D1D"/>
    <w:rsid w:val="00F8497D"/>
    <w:rsid w:val="00F85AA4"/>
    <w:rsid w:val="00F85D46"/>
    <w:rsid w:val="00F877B4"/>
    <w:rsid w:val="00F90D8D"/>
    <w:rsid w:val="00F90F60"/>
    <w:rsid w:val="00F94CBA"/>
    <w:rsid w:val="00FA229C"/>
    <w:rsid w:val="00FA4450"/>
    <w:rsid w:val="00FB055C"/>
    <w:rsid w:val="00FB7037"/>
    <w:rsid w:val="00FC0D51"/>
    <w:rsid w:val="00FC7EFC"/>
    <w:rsid w:val="00FD0481"/>
    <w:rsid w:val="00FD134B"/>
    <w:rsid w:val="00FD37F8"/>
    <w:rsid w:val="00FD570F"/>
    <w:rsid w:val="00FD694A"/>
    <w:rsid w:val="00FD766B"/>
    <w:rsid w:val="00FF0AAB"/>
    <w:rsid w:val="00FF2E97"/>
    <w:rsid w:val="00FF3E7B"/>
    <w:rsid w:val="00FF4F24"/>
    <w:rsid w:val="00FF5FFE"/>
    <w:rsid w:val="00FF6B9E"/>
    <w:rsid w:val="02B6F69D"/>
    <w:rsid w:val="097AC090"/>
    <w:rsid w:val="0C516CBE"/>
    <w:rsid w:val="1714E099"/>
    <w:rsid w:val="1860AB25"/>
    <w:rsid w:val="219EACA0"/>
    <w:rsid w:val="23B493D0"/>
    <w:rsid w:val="241E9ABB"/>
    <w:rsid w:val="28EA83FA"/>
    <w:rsid w:val="353CAD18"/>
    <w:rsid w:val="358FE2EC"/>
    <w:rsid w:val="3709E040"/>
    <w:rsid w:val="3B465142"/>
    <w:rsid w:val="3B81C20F"/>
    <w:rsid w:val="3BACFFB0"/>
    <w:rsid w:val="4582089A"/>
    <w:rsid w:val="48725A5B"/>
    <w:rsid w:val="52303421"/>
    <w:rsid w:val="52E325FD"/>
    <w:rsid w:val="5586F18D"/>
    <w:rsid w:val="56211E23"/>
    <w:rsid w:val="5A2C3C0C"/>
    <w:rsid w:val="5EFFAD2F"/>
    <w:rsid w:val="6438BFB4"/>
    <w:rsid w:val="64A5CB62"/>
    <w:rsid w:val="64BF9ED2"/>
    <w:rsid w:val="6CD487AA"/>
    <w:rsid w:val="6EED9309"/>
    <w:rsid w:val="74235728"/>
    <w:rsid w:val="750DCAA4"/>
    <w:rsid w:val="75824A2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9C2C"/>
  <w15:chartTrackingRefBased/>
  <w15:docId w15:val="{1F3715C6-885D-438A-8906-3794106E7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link w:val="ListeavsnittTegn"/>
    <w:uiPriority w:val="34"/>
    <w:qFormat/>
    <w:rsid w:val="00897268"/>
    <w:pPr>
      <w:ind w:left="720"/>
      <w:contextualSpacing/>
    </w:pPr>
  </w:style>
  <w:style w:type="paragraph" w:styleId="Bobletekst">
    <w:name w:val="Balloon Text"/>
    <w:basedOn w:val="Normal"/>
    <w:link w:val="BobletekstTegn"/>
    <w:uiPriority w:val="99"/>
    <w:semiHidden/>
    <w:unhideWhenUsed/>
    <w:rsid w:val="00016CE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16CEA"/>
    <w:rPr>
      <w:rFonts w:ascii="Segoe UI" w:hAnsi="Segoe UI" w:cs="Segoe UI"/>
      <w:sz w:val="18"/>
      <w:szCs w:val="18"/>
    </w:rPr>
  </w:style>
  <w:style w:type="character" w:styleId="Merknadsreferanse">
    <w:name w:val="annotation reference"/>
    <w:basedOn w:val="Standardskriftforavsnitt"/>
    <w:uiPriority w:val="99"/>
    <w:semiHidden/>
    <w:unhideWhenUsed/>
    <w:rsid w:val="00016CEA"/>
    <w:rPr>
      <w:sz w:val="16"/>
      <w:szCs w:val="16"/>
    </w:rPr>
  </w:style>
  <w:style w:type="paragraph" w:styleId="Merknadstekst">
    <w:name w:val="annotation text"/>
    <w:basedOn w:val="Normal"/>
    <w:link w:val="MerknadstekstTegn"/>
    <w:uiPriority w:val="99"/>
    <w:unhideWhenUsed/>
    <w:rsid w:val="00016CEA"/>
    <w:pPr>
      <w:spacing w:line="240" w:lineRule="auto"/>
    </w:pPr>
    <w:rPr>
      <w:sz w:val="20"/>
      <w:szCs w:val="20"/>
    </w:rPr>
  </w:style>
  <w:style w:type="character" w:customStyle="1" w:styleId="MerknadstekstTegn">
    <w:name w:val="Merknadstekst Tegn"/>
    <w:basedOn w:val="Standardskriftforavsnitt"/>
    <w:link w:val="Merknadstekst"/>
    <w:uiPriority w:val="99"/>
    <w:rsid w:val="00016CEA"/>
    <w:rPr>
      <w:sz w:val="20"/>
      <w:szCs w:val="20"/>
    </w:rPr>
  </w:style>
  <w:style w:type="paragraph" w:styleId="Kommentaremne">
    <w:name w:val="annotation subject"/>
    <w:basedOn w:val="Merknadstekst"/>
    <w:next w:val="Merknadstekst"/>
    <w:link w:val="KommentaremneTegn"/>
    <w:uiPriority w:val="99"/>
    <w:semiHidden/>
    <w:unhideWhenUsed/>
    <w:rsid w:val="00016CEA"/>
    <w:rPr>
      <w:b/>
      <w:bCs/>
    </w:rPr>
  </w:style>
  <w:style w:type="character" w:customStyle="1" w:styleId="KommentaremneTegn">
    <w:name w:val="Kommentaremne Tegn"/>
    <w:basedOn w:val="MerknadstekstTegn"/>
    <w:link w:val="Kommentaremne"/>
    <w:uiPriority w:val="99"/>
    <w:semiHidden/>
    <w:rsid w:val="00016CEA"/>
    <w:rPr>
      <w:b/>
      <w:bCs/>
      <w:sz w:val="20"/>
      <w:szCs w:val="20"/>
    </w:rPr>
  </w:style>
  <w:style w:type="character" w:styleId="Hyperkobling">
    <w:name w:val="Hyperlink"/>
    <w:basedOn w:val="Standardskriftforavsnitt"/>
    <w:uiPriority w:val="99"/>
    <w:unhideWhenUsed/>
    <w:rsid w:val="00B05465"/>
    <w:rPr>
      <w:color w:val="0563C1" w:themeColor="hyperlink"/>
      <w:u w:val="single"/>
    </w:rPr>
  </w:style>
  <w:style w:type="character" w:styleId="Ulstomtale">
    <w:name w:val="Unresolved Mention"/>
    <w:basedOn w:val="Standardskriftforavsnitt"/>
    <w:uiPriority w:val="99"/>
    <w:unhideWhenUsed/>
    <w:rsid w:val="00B05465"/>
    <w:rPr>
      <w:color w:val="605E5C"/>
      <w:shd w:val="clear" w:color="auto" w:fill="E1DFDD"/>
    </w:rPr>
  </w:style>
  <w:style w:type="character" w:styleId="Fulgthyperkobling">
    <w:name w:val="FollowedHyperlink"/>
    <w:basedOn w:val="Standardskriftforavsnitt"/>
    <w:uiPriority w:val="99"/>
    <w:semiHidden/>
    <w:unhideWhenUsed/>
    <w:rsid w:val="004F2049"/>
    <w:rPr>
      <w:color w:val="954F72" w:themeColor="followedHyperlink"/>
      <w:u w:val="single"/>
    </w:rPr>
  </w:style>
  <w:style w:type="paragraph" w:styleId="Revisjon">
    <w:name w:val="Revision"/>
    <w:hidden/>
    <w:uiPriority w:val="99"/>
    <w:semiHidden/>
    <w:rsid w:val="003062C2"/>
    <w:pPr>
      <w:spacing w:after="0" w:line="240" w:lineRule="auto"/>
    </w:pPr>
  </w:style>
  <w:style w:type="character" w:styleId="Omtale">
    <w:name w:val="Mention"/>
    <w:basedOn w:val="Standardskriftforavsnitt"/>
    <w:uiPriority w:val="99"/>
    <w:unhideWhenUsed/>
    <w:rsid w:val="00DF1A6E"/>
    <w:rPr>
      <w:color w:val="2B579A"/>
      <w:shd w:val="clear" w:color="auto" w:fill="E1DFDD"/>
    </w:rPr>
  </w:style>
  <w:style w:type="character" w:customStyle="1" w:styleId="highlight">
    <w:name w:val="highlight"/>
    <w:basedOn w:val="Standardskriftforavsnitt"/>
    <w:rsid w:val="001D4992"/>
  </w:style>
  <w:style w:type="paragraph" w:styleId="Brdtekst">
    <w:name w:val="Body Text"/>
    <w:basedOn w:val="Normal"/>
    <w:link w:val="BrdtekstTegn"/>
    <w:uiPriority w:val="99"/>
    <w:unhideWhenUsed/>
    <w:rsid w:val="00C40803"/>
    <w:pPr>
      <w:spacing w:after="120" w:line="336" w:lineRule="auto"/>
    </w:pPr>
    <w:rPr>
      <w:rFonts w:ascii="Trebuchet MS" w:eastAsia="Times New Roman" w:hAnsi="Trebuchet MS" w:cs="Times New Roman"/>
      <w:sz w:val="20"/>
      <w:szCs w:val="20"/>
      <w:lang w:eastAsia="nb-NO"/>
    </w:rPr>
  </w:style>
  <w:style w:type="character" w:customStyle="1" w:styleId="BrdtekstTegn">
    <w:name w:val="Brødtekst Tegn"/>
    <w:basedOn w:val="Standardskriftforavsnitt"/>
    <w:link w:val="Brdtekst"/>
    <w:uiPriority w:val="99"/>
    <w:rsid w:val="00C40803"/>
    <w:rPr>
      <w:rFonts w:ascii="Trebuchet MS" w:eastAsia="Times New Roman" w:hAnsi="Trebuchet MS" w:cs="Times New Roman"/>
      <w:sz w:val="20"/>
      <w:szCs w:val="20"/>
      <w:lang w:eastAsia="nb-NO"/>
    </w:rPr>
  </w:style>
  <w:style w:type="character" w:customStyle="1" w:styleId="ListeavsnittTegn">
    <w:name w:val="Listeavsnitt Tegn"/>
    <w:basedOn w:val="Standardskriftforavsnitt"/>
    <w:link w:val="Listeavsnitt"/>
    <w:uiPriority w:val="34"/>
    <w:locked/>
    <w:rsid w:val="00325748"/>
  </w:style>
  <w:style w:type="paragraph" w:styleId="Fotnotetekst">
    <w:name w:val="footnote text"/>
    <w:basedOn w:val="Normal"/>
    <w:link w:val="FotnotetekstTegn"/>
    <w:uiPriority w:val="99"/>
    <w:semiHidden/>
    <w:unhideWhenUsed/>
    <w:rsid w:val="003B4EF2"/>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B4EF2"/>
    <w:rPr>
      <w:sz w:val="20"/>
      <w:szCs w:val="20"/>
    </w:rPr>
  </w:style>
  <w:style w:type="character" w:styleId="Fotnotereferanse">
    <w:name w:val="footnote reference"/>
    <w:basedOn w:val="Standardskriftforavsnitt"/>
    <w:uiPriority w:val="99"/>
    <w:semiHidden/>
    <w:unhideWhenUsed/>
    <w:rsid w:val="003B4EF2"/>
    <w:rPr>
      <w:vertAlign w:val="superscript"/>
    </w:rPr>
  </w:style>
  <w:style w:type="paragraph" w:styleId="Topptekst">
    <w:name w:val="header"/>
    <w:basedOn w:val="Normal"/>
    <w:link w:val="TopptekstTegn"/>
    <w:uiPriority w:val="99"/>
    <w:semiHidden/>
    <w:unhideWhenUsed/>
    <w:rsid w:val="009F116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9F1164"/>
  </w:style>
  <w:style w:type="paragraph" w:styleId="Bunntekst">
    <w:name w:val="footer"/>
    <w:basedOn w:val="Normal"/>
    <w:link w:val="BunntekstTegn"/>
    <w:uiPriority w:val="99"/>
    <w:semiHidden/>
    <w:unhideWhenUsed/>
    <w:rsid w:val="009F116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9F1164"/>
  </w:style>
  <w:style w:type="table" w:styleId="Tabellrutenett">
    <w:name w:val="Table Grid"/>
    <w:basedOn w:val="Vanligtabell"/>
    <w:uiPriority w:val="39"/>
    <w:rsid w:val="006B7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Normal"/>
    <w:uiPriority w:val="99"/>
    <w:unhideWhenUsed/>
    <w:rsid w:val="00870C57"/>
    <w:pPr>
      <w:ind w:left="283" w:hanging="283"/>
      <w:contextualSpacing/>
    </w:pPr>
    <w:rPr>
      <w:kern w:val="2"/>
      <w14:ligatures w14:val="standardContextual"/>
    </w:rPr>
  </w:style>
  <w:style w:type="paragraph" w:styleId="Liste2">
    <w:name w:val="List 2"/>
    <w:basedOn w:val="Normal"/>
    <w:uiPriority w:val="99"/>
    <w:unhideWhenUsed/>
    <w:rsid w:val="00870C57"/>
    <w:pPr>
      <w:ind w:left="566" w:hanging="283"/>
      <w:contextualSpacing/>
    </w:pPr>
    <w:rPr>
      <w:kern w:val="2"/>
      <w14:ligatures w14:val="standardContextual"/>
    </w:rPr>
  </w:style>
  <w:style w:type="paragraph" w:styleId="Liste3">
    <w:name w:val="List 3"/>
    <w:basedOn w:val="Normal"/>
    <w:uiPriority w:val="99"/>
    <w:unhideWhenUsed/>
    <w:rsid w:val="00870C57"/>
    <w:pPr>
      <w:ind w:left="849" w:hanging="283"/>
      <w:contextualSpacing/>
    </w:pPr>
    <w:rPr>
      <w:kern w:val="2"/>
      <w14:ligatures w14:val="standardContextual"/>
    </w:rPr>
  </w:style>
  <w:style w:type="paragraph" w:styleId="Liste-forts">
    <w:name w:val="List Continue"/>
    <w:basedOn w:val="Normal"/>
    <w:uiPriority w:val="99"/>
    <w:unhideWhenUsed/>
    <w:rsid w:val="00870C57"/>
    <w:pPr>
      <w:spacing w:after="120"/>
      <w:ind w:left="283"/>
      <w:contextualSpacing/>
    </w:pPr>
    <w:rPr>
      <w:kern w:val="2"/>
      <w14:ligatures w14:val="standardContextual"/>
    </w:rPr>
  </w:style>
  <w:style w:type="paragraph" w:styleId="Brdtekstinnrykk">
    <w:name w:val="Body Text Indent"/>
    <w:basedOn w:val="Normal"/>
    <w:link w:val="BrdtekstinnrykkTegn"/>
    <w:uiPriority w:val="99"/>
    <w:semiHidden/>
    <w:unhideWhenUsed/>
    <w:rsid w:val="00870C57"/>
    <w:pPr>
      <w:spacing w:after="120"/>
      <w:ind w:left="283"/>
    </w:pPr>
  </w:style>
  <w:style w:type="character" w:customStyle="1" w:styleId="BrdtekstinnrykkTegn">
    <w:name w:val="Brødtekstinnrykk Tegn"/>
    <w:basedOn w:val="Standardskriftforavsnitt"/>
    <w:link w:val="Brdtekstinnrykk"/>
    <w:uiPriority w:val="99"/>
    <w:semiHidden/>
    <w:rsid w:val="00870C57"/>
  </w:style>
  <w:style w:type="paragraph" w:styleId="Brdtekst-frsteinnrykk2">
    <w:name w:val="Body Text First Indent 2"/>
    <w:basedOn w:val="Brdtekstinnrykk"/>
    <w:link w:val="Brdtekst-frsteinnrykk2Tegn"/>
    <w:uiPriority w:val="99"/>
    <w:unhideWhenUsed/>
    <w:rsid w:val="00870C57"/>
    <w:pPr>
      <w:spacing w:after="160"/>
      <w:ind w:left="360" w:firstLine="360"/>
    </w:pPr>
    <w:rPr>
      <w:kern w:val="2"/>
      <w14:ligatures w14:val="standardContextual"/>
    </w:rPr>
  </w:style>
  <w:style w:type="character" w:customStyle="1" w:styleId="Brdtekst-frsteinnrykk2Tegn">
    <w:name w:val="Brødtekst - første innrykk 2 Tegn"/>
    <w:basedOn w:val="BrdtekstinnrykkTegn"/>
    <w:link w:val="Brdtekst-frsteinnrykk2"/>
    <w:uiPriority w:val="99"/>
    <w:rsid w:val="00870C57"/>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455851">
      <w:bodyDiv w:val="1"/>
      <w:marLeft w:val="0"/>
      <w:marRight w:val="0"/>
      <w:marTop w:val="0"/>
      <w:marBottom w:val="0"/>
      <w:divBdr>
        <w:top w:val="none" w:sz="0" w:space="0" w:color="auto"/>
        <w:left w:val="none" w:sz="0" w:space="0" w:color="auto"/>
        <w:bottom w:val="none" w:sz="0" w:space="0" w:color="auto"/>
        <w:right w:val="none" w:sz="0" w:space="0" w:color="auto"/>
      </w:divBdr>
      <w:divsChild>
        <w:div w:id="33428195">
          <w:marLeft w:val="0"/>
          <w:marRight w:val="0"/>
          <w:marTop w:val="0"/>
          <w:marBottom w:val="0"/>
          <w:divBdr>
            <w:top w:val="none" w:sz="0" w:space="0" w:color="auto"/>
            <w:left w:val="none" w:sz="0" w:space="0" w:color="auto"/>
            <w:bottom w:val="none" w:sz="0" w:space="0" w:color="auto"/>
            <w:right w:val="none" w:sz="0" w:space="0" w:color="auto"/>
          </w:divBdr>
        </w:div>
        <w:div w:id="285284388">
          <w:marLeft w:val="0"/>
          <w:marRight w:val="0"/>
          <w:marTop w:val="0"/>
          <w:marBottom w:val="0"/>
          <w:divBdr>
            <w:top w:val="none" w:sz="0" w:space="0" w:color="auto"/>
            <w:left w:val="none" w:sz="0" w:space="0" w:color="auto"/>
            <w:bottom w:val="none" w:sz="0" w:space="0" w:color="auto"/>
            <w:right w:val="none" w:sz="0" w:space="0" w:color="auto"/>
          </w:divBdr>
        </w:div>
        <w:div w:id="769013122">
          <w:marLeft w:val="0"/>
          <w:marRight w:val="0"/>
          <w:marTop w:val="0"/>
          <w:marBottom w:val="0"/>
          <w:divBdr>
            <w:top w:val="none" w:sz="0" w:space="0" w:color="auto"/>
            <w:left w:val="none" w:sz="0" w:space="0" w:color="auto"/>
            <w:bottom w:val="none" w:sz="0" w:space="0" w:color="auto"/>
            <w:right w:val="none" w:sz="0" w:space="0" w:color="auto"/>
          </w:divBdr>
        </w:div>
        <w:div w:id="1158964610">
          <w:marLeft w:val="0"/>
          <w:marRight w:val="0"/>
          <w:marTop w:val="0"/>
          <w:marBottom w:val="0"/>
          <w:divBdr>
            <w:top w:val="none" w:sz="0" w:space="0" w:color="auto"/>
            <w:left w:val="none" w:sz="0" w:space="0" w:color="auto"/>
            <w:bottom w:val="none" w:sz="0" w:space="0" w:color="auto"/>
            <w:right w:val="none" w:sz="0" w:space="0" w:color="auto"/>
          </w:divBdr>
          <w:divsChild>
            <w:div w:id="566038868">
              <w:marLeft w:val="0"/>
              <w:marRight w:val="0"/>
              <w:marTop w:val="0"/>
              <w:marBottom w:val="0"/>
              <w:divBdr>
                <w:top w:val="none" w:sz="0" w:space="0" w:color="auto"/>
                <w:left w:val="none" w:sz="0" w:space="0" w:color="auto"/>
                <w:bottom w:val="none" w:sz="0" w:space="0" w:color="auto"/>
                <w:right w:val="none" w:sz="0" w:space="0" w:color="auto"/>
              </w:divBdr>
            </w:div>
            <w:div w:id="732435472">
              <w:marLeft w:val="0"/>
              <w:marRight w:val="0"/>
              <w:marTop w:val="0"/>
              <w:marBottom w:val="0"/>
              <w:divBdr>
                <w:top w:val="none" w:sz="0" w:space="0" w:color="auto"/>
                <w:left w:val="none" w:sz="0" w:space="0" w:color="auto"/>
                <w:bottom w:val="none" w:sz="0" w:space="0" w:color="auto"/>
                <w:right w:val="none" w:sz="0" w:space="0" w:color="auto"/>
              </w:divBdr>
            </w:div>
            <w:div w:id="1476795992">
              <w:marLeft w:val="0"/>
              <w:marRight w:val="0"/>
              <w:marTop w:val="0"/>
              <w:marBottom w:val="0"/>
              <w:divBdr>
                <w:top w:val="none" w:sz="0" w:space="0" w:color="auto"/>
                <w:left w:val="none" w:sz="0" w:space="0" w:color="auto"/>
                <w:bottom w:val="none" w:sz="0" w:space="0" w:color="auto"/>
                <w:right w:val="none" w:sz="0" w:space="0" w:color="auto"/>
              </w:divBdr>
            </w:div>
          </w:divsChild>
        </w:div>
        <w:div w:id="1208251922">
          <w:marLeft w:val="0"/>
          <w:marRight w:val="0"/>
          <w:marTop w:val="0"/>
          <w:marBottom w:val="0"/>
          <w:divBdr>
            <w:top w:val="none" w:sz="0" w:space="0" w:color="auto"/>
            <w:left w:val="none" w:sz="0" w:space="0" w:color="auto"/>
            <w:bottom w:val="none" w:sz="0" w:space="0" w:color="auto"/>
            <w:right w:val="none" w:sz="0" w:space="0" w:color="auto"/>
          </w:divBdr>
        </w:div>
        <w:div w:id="1478957390">
          <w:marLeft w:val="0"/>
          <w:marRight w:val="0"/>
          <w:marTop w:val="0"/>
          <w:marBottom w:val="0"/>
          <w:divBdr>
            <w:top w:val="none" w:sz="0" w:space="0" w:color="auto"/>
            <w:left w:val="none" w:sz="0" w:space="0" w:color="auto"/>
            <w:bottom w:val="none" w:sz="0" w:space="0" w:color="auto"/>
            <w:right w:val="none" w:sz="0" w:space="0" w:color="auto"/>
          </w:divBdr>
        </w:div>
        <w:div w:id="1682271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loeconomics.no/wp-content/uploads/2023/01/M2411-Teste-metode-for-verdsetting-av-virkninger-i-naturmangfoldsaker.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osloeconomics.no/wp-content/uploads/2024/02/KU-metodikk-og-DFO-metode-for-ikke-prissatte-virkninger.pdf" TargetMode="External"/><Relationship Id="rId1" Type="http://schemas.openxmlformats.org/officeDocument/2006/relationships/hyperlink" Target="https://osloeconomics.no/wp-content/uploads/2023/01/M2411-Teste-metode-for-verdsetting-av-virkninger-i-naturmangfoldsaker.pdf"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8A3EF74700B5E45B7215160AB5081FB" ma:contentTypeVersion="21" ma:contentTypeDescription="Opprett et nytt dokument." ma:contentTypeScope="" ma:versionID="53e23a59f020de53317e4b0ee4588a3a">
  <xsd:schema xmlns:xsd="http://www.w3.org/2001/XMLSchema" xmlns:xs="http://www.w3.org/2001/XMLSchema" xmlns:p="http://schemas.microsoft.com/office/2006/metadata/properties" xmlns:ns2="1c246148-af6b-47f5-be5c-77ef4a568c0c" xmlns:ns3="77c66926-de0b-4319-80b8-6d398cb81c82" targetNamespace="http://schemas.microsoft.com/office/2006/metadata/properties" ma:root="true" ma:fieldsID="a29b711dfdf0a638e166289a05120ffb" ns2:_="" ns3:_="">
    <xsd:import namespace="1c246148-af6b-47f5-be5c-77ef4a568c0c"/>
    <xsd:import namespace="77c66926-de0b-4319-80b8-6d398cb81c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3:Archived" minOccurs="0"/>
                <xsd:element ref="ns3:ArchivedBy" minOccurs="0"/>
                <xsd:element ref="ns3:ArchivedTo"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6148-af6b-47f5-be5c-77ef4a568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c66926-de0b-4319-80b8-6d398cb81c8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Archived" ma:index="21" nillable="true" ma:displayName="Arkivert" ma:format="DateTime" ma:internalName="Archived">
      <xsd:simpleType>
        <xsd:restriction base="dms:DateTime"/>
      </xsd:simpleType>
    </xsd:element>
    <xsd:element name="ArchivedBy" ma:index="22" nillable="true" ma:displayName="Arkivert av" ma:internalName="ArchivedBy">
      <xsd:simpleType>
        <xsd:restriction base="dms:Text"/>
      </xsd:simpleType>
    </xsd:element>
    <xsd:element name="ArchivedTo" ma:index="2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26" nillable="true" ma:displayName="Taxonomy Catch All Column" ma:hidden="true" ma:list="{55112a7b-f65a-4576-be14-06ec5f1340da}" ma:internalName="TaxCatchAll" ma:showField="CatchAllData" ma:web="77c66926-de0b-4319-80b8-6d398cb81c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7c66926-de0b-4319-80b8-6d398cb81c82">
      <UserInfo>
        <DisplayName>Guro Børnes Ringlund</DisplayName>
        <AccountId>18</AccountId>
        <AccountType/>
      </UserInfo>
      <UserInfo>
        <DisplayName>Liv Tone Robertsen</DisplayName>
        <AccountId>16</AccountId>
        <AccountType/>
      </UserInfo>
      <UserInfo>
        <DisplayName>Eirin Bjørkvoll</DisplayName>
        <AccountId>66</AccountId>
        <AccountType/>
      </UserInfo>
      <UserInfo>
        <DisplayName>Knut Fossum</DisplayName>
        <AccountId>54</AccountId>
        <AccountType/>
      </UserInfo>
      <UserInfo>
        <DisplayName>Finn Katerås</DisplayName>
        <AccountId>22</AccountId>
        <AccountType/>
      </UserInfo>
    </SharedWithUsers>
    <ArchivedBy xmlns="77c66926-de0b-4319-80b8-6d398cb81c82" xsi:nil="true"/>
    <Archived xmlns="77c66926-de0b-4319-80b8-6d398cb81c82" xsi:nil="true"/>
    <ArchivedTo xmlns="77c66926-de0b-4319-80b8-6d398cb81c82">
      <Url xsi:nil="true"/>
      <Description xsi:nil="true"/>
    </ArchivedTo>
    <lcf76f155ced4ddcb4097134ff3c332f xmlns="1c246148-af6b-47f5-be5c-77ef4a568c0c">
      <Terms xmlns="http://schemas.microsoft.com/office/infopath/2007/PartnerControls"/>
    </lcf76f155ced4ddcb4097134ff3c332f>
    <TaxCatchAll xmlns="77c66926-de0b-4319-80b8-6d398cb81c82" xsi:nil="true"/>
  </documentManagement>
</p:properties>
</file>

<file path=customXml/itemProps1.xml><?xml version="1.0" encoding="utf-8"?>
<ds:datastoreItem xmlns:ds="http://schemas.openxmlformats.org/officeDocument/2006/customXml" ds:itemID="{3CBB5CFD-ECE8-4A28-8280-820CEFA61D82}">
  <ds:schemaRefs>
    <ds:schemaRef ds:uri="http://schemas.openxmlformats.org/officeDocument/2006/bibliography"/>
  </ds:schemaRefs>
</ds:datastoreItem>
</file>

<file path=customXml/itemProps2.xml><?xml version="1.0" encoding="utf-8"?>
<ds:datastoreItem xmlns:ds="http://schemas.openxmlformats.org/officeDocument/2006/customXml" ds:itemID="{507EEAD2-35D9-4BAC-8AA4-38B492892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6148-af6b-47f5-be5c-77ef4a568c0c"/>
    <ds:schemaRef ds:uri="77c66926-de0b-4319-80b8-6d398cb81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9DF85-AC1D-4199-A1A8-CDDBCE968047}">
  <ds:schemaRefs>
    <ds:schemaRef ds:uri="http://schemas.microsoft.com/sharepoint/v3/contenttype/forms"/>
  </ds:schemaRefs>
</ds:datastoreItem>
</file>

<file path=customXml/itemProps4.xml><?xml version="1.0" encoding="utf-8"?>
<ds:datastoreItem xmlns:ds="http://schemas.openxmlformats.org/officeDocument/2006/customXml" ds:itemID="{B451B4C7-38C6-4696-B6EB-ED2D4810C857}">
  <ds:schemaRefs>
    <ds:schemaRef ds:uri="http://purl.org/dc/terms/"/>
    <ds:schemaRef ds:uri="http://purl.org/dc/dcmitype/"/>
    <ds:schemaRef ds:uri="77c66926-de0b-4319-80b8-6d398cb81c82"/>
    <ds:schemaRef ds:uri="1c246148-af6b-47f5-be5c-77ef4a568c0c"/>
    <ds:schemaRef ds:uri="http://purl.org/dc/elements/1.1/"/>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1406</Words>
  <Characters>7458</Characters>
  <Application>Microsoft Office Word</Application>
  <DocSecurity>0</DocSecurity>
  <Lines>62</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8847</CharactersWithSpaces>
  <SharedDoc>false</SharedDoc>
  <HLinks>
    <vt:vector size="42" baseType="variant">
      <vt:variant>
        <vt:i4>3473456</vt:i4>
      </vt:variant>
      <vt:variant>
        <vt:i4>18</vt:i4>
      </vt:variant>
      <vt:variant>
        <vt:i4>0</vt:i4>
      </vt:variant>
      <vt:variant>
        <vt:i4>5</vt:i4>
      </vt:variant>
      <vt:variant>
        <vt:lpwstr>https://nettarkiv.miljodirektoratet.no/hoeringer/tema.miljodirektoratet.no/Documents/Nyhetsdokumenter/Milj%C3%B8direktoratets tilr%C3%A5ding Ursvatnet 2019.pdf</vt:lpwstr>
      </vt:variant>
      <vt:variant>
        <vt:lpwstr/>
      </vt:variant>
      <vt:variant>
        <vt:i4>65559</vt:i4>
      </vt:variant>
      <vt:variant>
        <vt:i4>15</vt:i4>
      </vt:variant>
      <vt:variant>
        <vt:i4>0</vt:i4>
      </vt:variant>
      <vt:variant>
        <vt:i4>5</vt:i4>
      </vt:variant>
      <vt:variant>
        <vt:lpwstr>https://nettarkiv.miljodirektoratet.no/verneomrader/tema.miljodirektoratet.no/Global/dokumenter/tema/verneomr%C3%A5der/Tilr%C3%A5ding marint vern Lopphavet 2019/Milj%C3%B8direktoratets tilr%C3%A5ding Lopphavet.pdf</vt:lpwstr>
      </vt:variant>
      <vt:variant>
        <vt:lpwstr/>
      </vt:variant>
      <vt:variant>
        <vt:i4>7012463</vt:i4>
      </vt:variant>
      <vt:variant>
        <vt:i4>12</vt:i4>
      </vt:variant>
      <vt:variant>
        <vt:i4>0</vt:i4>
      </vt:variant>
      <vt:variant>
        <vt:i4>5</vt:i4>
      </vt:variant>
      <vt:variant>
        <vt:lpwstr>https://www.miljodirektoratet.no/ansvarsomrader/vernet-natur/verneomrader-tilradninger/</vt:lpwstr>
      </vt:variant>
      <vt:variant>
        <vt:lpwstr/>
      </vt:variant>
      <vt:variant>
        <vt:i4>5374017</vt:i4>
      </vt:variant>
      <vt:variant>
        <vt:i4>9</vt:i4>
      </vt:variant>
      <vt:variant>
        <vt:i4>0</vt:i4>
      </vt:variant>
      <vt:variant>
        <vt:i4>5</vt:i4>
      </vt:variant>
      <vt:variant>
        <vt:lpwstr>https://www.menon.no/wp-content/uploads/2020-62-Metode-ikke-prissatte.pdf</vt:lpwstr>
      </vt:variant>
      <vt:variant>
        <vt:lpwstr/>
      </vt:variant>
      <vt:variant>
        <vt:i4>786461</vt:i4>
      </vt:variant>
      <vt:variant>
        <vt:i4>6</vt:i4>
      </vt:variant>
      <vt:variant>
        <vt:i4>0</vt:i4>
      </vt:variant>
      <vt:variant>
        <vt:i4>5</vt:i4>
      </vt:variant>
      <vt:variant>
        <vt:lpwstr>https://www.regjeringen.no/no/dokumenter/instruks-om-utredning-av-statlige-tiltak-utredningsinstruksen/id2476518/</vt:lpwstr>
      </vt:variant>
      <vt:variant>
        <vt:lpwstr/>
      </vt:variant>
      <vt:variant>
        <vt:i4>4521984</vt:i4>
      </vt:variant>
      <vt:variant>
        <vt:i4>3</vt:i4>
      </vt:variant>
      <vt:variant>
        <vt:i4>0</vt:i4>
      </vt:variant>
      <vt:variant>
        <vt:i4>5</vt:i4>
      </vt:variant>
      <vt:variant>
        <vt:lpwstr>https://dfo.no/filer/Fagomr%C3%A5der/Utredninger/Veileder-i-utredningsinstruksen.pdf</vt:lpwstr>
      </vt:variant>
      <vt:variant>
        <vt:lpwstr/>
      </vt:variant>
      <vt:variant>
        <vt:i4>5374017</vt:i4>
      </vt:variant>
      <vt:variant>
        <vt:i4>0</vt:i4>
      </vt:variant>
      <vt:variant>
        <vt:i4>0</vt:i4>
      </vt:variant>
      <vt:variant>
        <vt:i4>5</vt:i4>
      </vt:variant>
      <vt:variant>
        <vt:lpwstr>https://www.menon.no/wp-content/uploads/2020-62-Metode-ikke-prissatte.pdf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Petter Gudding</dc:creator>
  <cp:keywords/>
  <dc:description/>
  <cp:lastModifiedBy>Liv Tone Robertsen</cp:lastModifiedBy>
  <cp:revision>2</cp:revision>
  <cp:lastPrinted>2021-08-19T19:15:00Z</cp:lastPrinted>
  <dcterms:created xsi:type="dcterms:W3CDTF">2025-04-04T06:56:00Z</dcterms:created>
  <dcterms:modified xsi:type="dcterms:W3CDTF">2025-04-04T06:56:00Z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0x010100F8A3EF74700B5E45B7215160AB5081FB</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ies>
</file>